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4F" w:rsidRPr="00AB78C3" w:rsidRDefault="00BF534F" w:rsidP="00BF534F">
      <w:pPr>
        <w:pStyle w:val="Nagwek"/>
        <w:jc w:val="right"/>
      </w:pPr>
      <w:r>
        <w:t xml:space="preserve">Supraśl, </w:t>
      </w:r>
      <w:r w:rsidR="00DA0530">
        <w:t>22</w:t>
      </w:r>
      <w:r w:rsidR="003A7F87">
        <w:t>.01.2020 r.</w:t>
      </w:r>
    </w:p>
    <w:p w:rsidR="00BF534F" w:rsidRPr="004F5782" w:rsidRDefault="00BF534F" w:rsidP="00BF534F">
      <w:pPr>
        <w:pStyle w:val="Nagwek"/>
        <w:jc w:val="both"/>
        <w:rPr>
          <w:b/>
        </w:rPr>
      </w:pPr>
      <w:r w:rsidRPr="004F5782">
        <w:rPr>
          <w:b/>
        </w:rPr>
        <w:t>Lokalna Grupa Działania – Puszcza Knyszyńska</w:t>
      </w:r>
    </w:p>
    <w:p w:rsidR="00BF534F" w:rsidRPr="004F5782" w:rsidRDefault="00BF534F" w:rsidP="00BF534F">
      <w:pPr>
        <w:pStyle w:val="Nagwek"/>
        <w:jc w:val="both"/>
      </w:pPr>
      <w:r w:rsidRPr="004F5782">
        <w:t>ul. Piłsudskiego 17</w:t>
      </w:r>
    </w:p>
    <w:p w:rsidR="00BF534F" w:rsidRPr="004F5782" w:rsidRDefault="00BF534F" w:rsidP="00BF534F">
      <w:pPr>
        <w:pStyle w:val="Nagwek"/>
        <w:jc w:val="both"/>
      </w:pPr>
      <w:r w:rsidRPr="004F5782">
        <w:t>16-030 Supraśl</w:t>
      </w:r>
    </w:p>
    <w:p w:rsidR="00A82C91" w:rsidRPr="004F5782" w:rsidRDefault="00A82C91" w:rsidP="004F5782">
      <w:pPr>
        <w:ind w:left="567" w:right="992"/>
        <w:rPr>
          <w:rFonts w:asciiTheme="minorHAnsi" w:hAnsiTheme="minorHAnsi"/>
          <w:sz w:val="16"/>
          <w:szCs w:val="16"/>
        </w:rPr>
      </w:pPr>
      <w:r w:rsidRPr="004F5782">
        <w:rPr>
          <w:rFonts w:asciiTheme="minorHAnsi" w:hAnsiTheme="minorHAnsi"/>
          <w:sz w:val="16"/>
          <w:szCs w:val="16"/>
        </w:rPr>
        <w:tab/>
      </w:r>
      <w:r w:rsidRPr="004F5782">
        <w:rPr>
          <w:rFonts w:asciiTheme="minorHAnsi" w:hAnsiTheme="minorHAnsi"/>
          <w:sz w:val="16"/>
          <w:szCs w:val="16"/>
        </w:rPr>
        <w:tab/>
        <w:t xml:space="preserve">                                                 </w:t>
      </w:r>
      <w:r w:rsidR="00BF534F" w:rsidRPr="004F5782">
        <w:rPr>
          <w:rFonts w:asciiTheme="minorHAnsi" w:hAnsiTheme="minorHAnsi"/>
          <w:sz w:val="16"/>
          <w:szCs w:val="16"/>
        </w:rPr>
        <w:t xml:space="preserve">             </w:t>
      </w:r>
      <w:r w:rsidRPr="004F5782">
        <w:rPr>
          <w:rFonts w:asciiTheme="minorHAnsi" w:hAnsiTheme="minorHAnsi"/>
        </w:rPr>
        <w:tab/>
      </w:r>
      <w:r w:rsidRPr="004F5782">
        <w:rPr>
          <w:rFonts w:asciiTheme="minorHAnsi" w:hAnsiTheme="minorHAnsi"/>
        </w:rPr>
        <w:tab/>
      </w:r>
      <w:r w:rsidRPr="004F5782">
        <w:rPr>
          <w:rFonts w:asciiTheme="minorHAnsi" w:hAnsiTheme="minorHAnsi"/>
        </w:rPr>
        <w:tab/>
      </w:r>
      <w:r w:rsidRPr="004F5782">
        <w:rPr>
          <w:rFonts w:asciiTheme="minorHAnsi" w:hAnsiTheme="minorHAnsi"/>
        </w:rPr>
        <w:tab/>
      </w:r>
      <w:r w:rsidRPr="004F5782">
        <w:rPr>
          <w:rFonts w:asciiTheme="minorHAnsi" w:hAnsiTheme="minorHAnsi"/>
        </w:rPr>
        <w:tab/>
      </w:r>
      <w:r w:rsidRPr="004F5782">
        <w:rPr>
          <w:rFonts w:asciiTheme="minorHAnsi" w:hAnsiTheme="minorHAnsi"/>
        </w:rPr>
        <w:tab/>
      </w:r>
    </w:p>
    <w:p w:rsidR="00185A15" w:rsidRPr="004732D6" w:rsidRDefault="004732D6" w:rsidP="0030474C">
      <w:pPr>
        <w:pStyle w:val="Nagwek"/>
        <w:ind w:left="5664"/>
        <w:jc w:val="both"/>
        <w:rPr>
          <w:b/>
        </w:rPr>
      </w:pPr>
      <w:r w:rsidRPr="004732D6">
        <w:rPr>
          <w:b/>
        </w:rPr>
        <w:t>Sz. P. Karol Zapisek</w:t>
      </w:r>
    </w:p>
    <w:p w:rsidR="004732D6" w:rsidRPr="004732D6" w:rsidRDefault="004732D6" w:rsidP="004732D6">
      <w:pPr>
        <w:ind w:left="4956" w:right="990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732D6">
        <w:rPr>
          <w:rFonts w:asciiTheme="minorHAnsi" w:eastAsiaTheme="minorHAnsi" w:hAnsiTheme="minorHAnsi" w:cstheme="minorBidi"/>
          <w:sz w:val="22"/>
          <w:szCs w:val="22"/>
          <w:lang w:eastAsia="en-US"/>
        </w:rPr>
        <w:t>ul. Posterunkowa 3A/2</w:t>
      </w:r>
    </w:p>
    <w:p w:rsidR="004732D6" w:rsidRPr="004732D6" w:rsidRDefault="004732D6" w:rsidP="004732D6">
      <w:pPr>
        <w:ind w:left="4956" w:right="990" w:firstLine="708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732D6">
        <w:rPr>
          <w:rFonts w:asciiTheme="minorHAnsi" w:eastAsiaTheme="minorHAnsi" w:hAnsiTheme="minorHAnsi" w:cstheme="minorBidi"/>
          <w:sz w:val="22"/>
          <w:szCs w:val="22"/>
          <w:lang w:eastAsia="en-US"/>
        </w:rPr>
        <w:t>16-030 Supraśl</w:t>
      </w:r>
      <w:r w:rsidRPr="004732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991290" w:rsidRPr="00991290" w:rsidRDefault="00185A15" w:rsidP="004732D6">
      <w:pPr>
        <w:ind w:right="99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PK/</w:t>
      </w:r>
      <w:r w:rsidR="007360F0">
        <w:rPr>
          <w:b/>
          <w:sz w:val="22"/>
          <w:szCs w:val="22"/>
        </w:rPr>
        <w:t>PROW/II.1.1/6/2019-</w:t>
      </w:r>
      <w:r w:rsidR="00FB5316">
        <w:rPr>
          <w:b/>
          <w:sz w:val="22"/>
          <w:szCs w:val="22"/>
        </w:rPr>
        <w:t>01</w:t>
      </w:r>
    </w:p>
    <w:p w:rsidR="00A82C91" w:rsidRPr="004F5782" w:rsidRDefault="00A82C91" w:rsidP="004F5782">
      <w:pPr>
        <w:ind w:right="990"/>
        <w:jc w:val="both"/>
        <w:rPr>
          <w:rFonts w:asciiTheme="minorHAnsi" w:hAnsiTheme="minorHAnsi"/>
          <w:sz w:val="22"/>
          <w:szCs w:val="22"/>
        </w:rPr>
      </w:pPr>
      <w:r w:rsidRPr="004F5782">
        <w:rPr>
          <w:rFonts w:asciiTheme="minorHAnsi" w:hAnsiTheme="minorHAnsi"/>
          <w:sz w:val="22"/>
          <w:szCs w:val="22"/>
        </w:rPr>
        <w:t xml:space="preserve"> (Znak sprawy/Nr wniosku)</w:t>
      </w:r>
    </w:p>
    <w:p w:rsidR="00A82C91" w:rsidRPr="004F5782" w:rsidRDefault="00A82C91" w:rsidP="00A82C91">
      <w:pPr>
        <w:ind w:left="567"/>
        <w:rPr>
          <w:rFonts w:asciiTheme="minorHAnsi" w:hAnsiTheme="minorHAnsi"/>
          <w:sz w:val="22"/>
          <w:szCs w:val="22"/>
        </w:rPr>
      </w:pPr>
    </w:p>
    <w:p w:rsidR="00A82C91" w:rsidRPr="004F5782" w:rsidRDefault="00A82C91" w:rsidP="00ED739C">
      <w:pPr>
        <w:jc w:val="center"/>
        <w:rPr>
          <w:rFonts w:asciiTheme="minorHAnsi" w:hAnsiTheme="minorHAnsi"/>
          <w:b/>
          <w:sz w:val="22"/>
          <w:szCs w:val="22"/>
        </w:rPr>
      </w:pPr>
      <w:r w:rsidRPr="004F5782">
        <w:rPr>
          <w:rFonts w:asciiTheme="minorHAnsi" w:hAnsiTheme="minorHAnsi"/>
          <w:b/>
          <w:sz w:val="22"/>
          <w:szCs w:val="22"/>
        </w:rPr>
        <w:t>Wezwanie do złożenia wyjaśnień lub dokumentów niezbędnych do oceny zgodności z LSR lub wyboru operacji wg lokalnych kryteriów wyboru lub ustalenia kwoty wsparcia</w:t>
      </w:r>
    </w:p>
    <w:p w:rsidR="004F5782" w:rsidRDefault="004F5782" w:rsidP="00A82C91">
      <w:pPr>
        <w:ind w:right="848"/>
        <w:jc w:val="both"/>
        <w:rPr>
          <w:rFonts w:asciiTheme="minorHAnsi" w:hAnsiTheme="minorHAnsi"/>
          <w:sz w:val="22"/>
          <w:szCs w:val="22"/>
        </w:rPr>
      </w:pPr>
    </w:p>
    <w:p w:rsidR="00A82C91" w:rsidRPr="009D4CA1" w:rsidRDefault="00A82C91" w:rsidP="00185A15">
      <w:pPr>
        <w:jc w:val="both"/>
        <w:rPr>
          <w:rFonts w:asciiTheme="minorHAnsi" w:hAnsiTheme="minorHAnsi"/>
          <w:sz w:val="22"/>
          <w:szCs w:val="22"/>
        </w:rPr>
      </w:pPr>
      <w:r w:rsidRPr="004F5782">
        <w:rPr>
          <w:rFonts w:asciiTheme="minorHAnsi" w:hAnsiTheme="minorHAnsi"/>
          <w:sz w:val="22"/>
          <w:szCs w:val="22"/>
        </w:rPr>
        <w:t xml:space="preserve">Na podstawie art. 21 ust. 1a ustawy z dnia 20 lutego 2015 r. o rozwoju lokalnym z udziałem lokalnej społeczności (ustawa  RLKS), Lokalna Grupa Działania - Puszcza Knyszyńska informuje, iż na etapie rozpatrywania wniosku o udzielenie wsparcia pt: </w:t>
      </w:r>
      <w:r w:rsidR="00FB5316" w:rsidRPr="00FB5316">
        <w:rPr>
          <w:rFonts w:asciiTheme="minorHAnsi" w:hAnsiTheme="minorHAnsi"/>
          <w:b/>
          <w:sz w:val="22"/>
          <w:szCs w:val="22"/>
        </w:rPr>
        <w:t>Założenie działalności gospodarczej – „Ketoz” Karol Zapisek</w:t>
      </w:r>
      <w:r w:rsidRPr="004F5782">
        <w:rPr>
          <w:rFonts w:asciiTheme="minorHAnsi" w:hAnsiTheme="minorHAnsi"/>
          <w:sz w:val="22"/>
          <w:szCs w:val="22"/>
        </w:rPr>
        <w:t xml:space="preserve">, który wpłynął do biura LGD w dniu </w:t>
      </w:r>
      <w:r w:rsidR="00FB5316">
        <w:rPr>
          <w:rFonts w:asciiTheme="minorHAnsi" w:hAnsiTheme="minorHAnsi"/>
          <w:sz w:val="22"/>
          <w:szCs w:val="22"/>
        </w:rPr>
        <w:t>06.12.2019</w:t>
      </w:r>
      <w:r w:rsidR="004F5782">
        <w:rPr>
          <w:rFonts w:asciiTheme="minorHAnsi" w:hAnsiTheme="minorHAnsi"/>
          <w:sz w:val="22"/>
          <w:szCs w:val="22"/>
        </w:rPr>
        <w:t xml:space="preserve"> r.</w:t>
      </w:r>
      <w:r w:rsidRPr="004F5782">
        <w:rPr>
          <w:rFonts w:asciiTheme="minorHAnsi" w:hAnsiTheme="minorHAnsi"/>
          <w:sz w:val="22"/>
          <w:szCs w:val="22"/>
        </w:rPr>
        <w:t xml:space="preserve"> w odpowiedzi na nabór nr </w:t>
      </w:r>
      <w:r w:rsidR="007360F0">
        <w:rPr>
          <w:rFonts w:asciiTheme="minorHAnsi" w:hAnsiTheme="minorHAnsi"/>
          <w:b/>
          <w:sz w:val="22"/>
          <w:szCs w:val="22"/>
        </w:rPr>
        <w:t>6</w:t>
      </w:r>
      <w:r w:rsidR="004F5782" w:rsidRPr="009D4CA1">
        <w:rPr>
          <w:rFonts w:asciiTheme="minorHAnsi" w:hAnsiTheme="minorHAnsi"/>
          <w:b/>
          <w:sz w:val="22"/>
          <w:szCs w:val="22"/>
        </w:rPr>
        <w:t>/201</w:t>
      </w:r>
      <w:r w:rsidR="00E2450B">
        <w:rPr>
          <w:rFonts w:asciiTheme="minorHAnsi" w:hAnsiTheme="minorHAnsi"/>
          <w:b/>
          <w:sz w:val="22"/>
          <w:szCs w:val="22"/>
        </w:rPr>
        <w:t>9</w:t>
      </w:r>
      <w:r w:rsidR="004F5782" w:rsidRPr="009D4CA1">
        <w:rPr>
          <w:rFonts w:asciiTheme="minorHAnsi" w:hAnsiTheme="minorHAnsi"/>
          <w:b/>
          <w:sz w:val="22"/>
          <w:szCs w:val="22"/>
        </w:rPr>
        <w:t xml:space="preserve"> </w:t>
      </w:r>
      <w:r w:rsidRPr="004F5782">
        <w:rPr>
          <w:rFonts w:asciiTheme="minorHAnsi" w:hAnsiTheme="minorHAnsi"/>
          <w:sz w:val="22"/>
          <w:szCs w:val="22"/>
        </w:rPr>
        <w:t>konieczne jest uzyskanie wyjaśnień lub dokumentów niezbędnych do oceny zgodności operacji z LSR, w tym z Programem lub wyboru operacji wg lokalnych kryteriów wyboru</w:t>
      </w:r>
      <w:r w:rsidR="002D7EBA">
        <w:rPr>
          <w:rFonts w:asciiTheme="minorHAnsi" w:hAnsiTheme="minorHAnsi"/>
          <w:sz w:val="22"/>
          <w:szCs w:val="22"/>
        </w:rPr>
        <w:t xml:space="preserve"> lub ustalenia kwoty wsparcia</w:t>
      </w:r>
      <w:r w:rsidR="00503E50">
        <w:rPr>
          <w:rFonts w:asciiTheme="minorHAnsi" w:hAnsiTheme="minorHAnsi"/>
          <w:sz w:val="22"/>
          <w:szCs w:val="22"/>
        </w:rPr>
        <w:t>.</w:t>
      </w:r>
    </w:p>
    <w:p w:rsidR="00A82C91" w:rsidRDefault="003A7F87" w:rsidP="0030474C">
      <w:pPr>
        <w:ind w:right="848"/>
        <w:jc w:val="both"/>
        <w:rPr>
          <w:rFonts w:asciiTheme="minorHAnsi" w:hAnsiTheme="minorHAnsi"/>
          <w:sz w:val="22"/>
          <w:szCs w:val="22"/>
        </w:rPr>
      </w:pPr>
      <w:r w:rsidRPr="006F2502">
        <w:rPr>
          <w:rFonts w:asciiTheme="minorHAnsi" w:hAnsiTheme="minorHAnsi"/>
          <w:sz w:val="22"/>
          <w:szCs w:val="22"/>
        </w:rPr>
        <w:t>Uzasadnienie wezwania -</w:t>
      </w:r>
      <w:r w:rsidR="00AF6EA4" w:rsidRPr="006F2502">
        <w:rPr>
          <w:rFonts w:asciiTheme="minorHAnsi" w:hAnsiTheme="minorHAnsi"/>
          <w:sz w:val="22"/>
          <w:szCs w:val="22"/>
        </w:rPr>
        <w:t xml:space="preserve"> </w:t>
      </w:r>
      <w:r w:rsidR="0072117E">
        <w:rPr>
          <w:rFonts w:asciiTheme="minorHAnsi" w:hAnsiTheme="minorHAnsi"/>
          <w:sz w:val="22"/>
          <w:szCs w:val="22"/>
        </w:rPr>
        <w:t>Zakres</w:t>
      </w:r>
      <w:r w:rsidR="00A82C91" w:rsidRPr="004F5782">
        <w:rPr>
          <w:rFonts w:asciiTheme="minorHAnsi" w:hAnsiTheme="minorHAnsi"/>
          <w:sz w:val="22"/>
          <w:szCs w:val="22"/>
        </w:rPr>
        <w:t xml:space="preserve"> wezwania:  </w:t>
      </w:r>
    </w:p>
    <w:p w:rsidR="00E2450B" w:rsidRDefault="00E2450B" w:rsidP="0030474C">
      <w:pPr>
        <w:ind w:right="848"/>
        <w:jc w:val="both"/>
        <w:rPr>
          <w:rFonts w:asciiTheme="minorHAnsi" w:hAnsiTheme="minorHAnsi"/>
          <w:sz w:val="22"/>
          <w:szCs w:val="22"/>
        </w:rPr>
      </w:pPr>
    </w:p>
    <w:p w:rsidR="00DE0A32" w:rsidRDefault="00DE0A32" w:rsidP="00194BA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6F2502">
        <w:rPr>
          <w:rFonts w:asciiTheme="minorHAnsi" w:hAnsiTheme="minorHAnsi"/>
          <w:sz w:val="22"/>
          <w:szCs w:val="22"/>
        </w:rPr>
        <w:t>Należy doprecyzować rodzaj komplementarności projektu z innymi projektami opisanej we wniosku o przyznanie pomocy</w:t>
      </w:r>
      <w:r w:rsidR="00194BA4" w:rsidRPr="006F2502">
        <w:rPr>
          <w:rFonts w:asciiTheme="minorHAnsi" w:hAnsiTheme="minorHAnsi"/>
          <w:sz w:val="22"/>
          <w:szCs w:val="22"/>
        </w:rPr>
        <w:t xml:space="preserve"> (Kryterium IV, część B2 Ocena i wybór operacji do finansowania według lokalnych kryteriów wyboru)</w:t>
      </w:r>
      <w:r w:rsidRPr="006F2502">
        <w:rPr>
          <w:rFonts w:asciiTheme="minorHAnsi" w:hAnsiTheme="minorHAnsi"/>
          <w:sz w:val="22"/>
          <w:szCs w:val="22"/>
        </w:rPr>
        <w:t xml:space="preserve">  - </w:t>
      </w:r>
      <w:r w:rsidR="00194BA4" w:rsidRPr="006F2502">
        <w:rPr>
          <w:rFonts w:asciiTheme="minorHAnsi" w:hAnsiTheme="minorHAnsi"/>
          <w:sz w:val="22"/>
          <w:szCs w:val="22"/>
        </w:rPr>
        <w:t xml:space="preserve">Wnioskodawca nie precyzuje </w:t>
      </w:r>
      <w:r w:rsidRPr="006F2502">
        <w:rPr>
          <w:rFonts w:asciiTheme="minorHAnsi" w:hAnsiTheme="minorHAnsi"/>
          <w:sz w:val="22"/>
          <w:szCs w:val="22"/>
        </w:rPr>
        <w:t>czy komplementarność z wymienionymi podmiotami („DEMO MEBLE” i „Pro-Technik”) to komplementarność międzyprogramowa, terytorialna czy sektorowa. W opisie jest wskazane, że wyżej wymienione firmy otrzymały wsparcie ze środków europejskich, ale nie podano z jakiego programu, ani jaki był zakres tego wsparcia.</w:t>
      </w:r>
    </w:p>
    <w:p w:rsidR="00DE0A32" w:rsidRDefault="00DE0A32" w:rsidP="0030474C">
      <w:pPr>
        <w:ind w:right="848"/>
        <w:jc w:val="both"/>
        <w:rPr>
          <w:rFonts w:asciiTheme="minorHAnsi" w:hAnsiTheme="minorHAnsi"/>
          <w:sz w:val="22"/>
          <w:szCs w:val="22"/>
        </w:rPr>
      </w:pPr>
    </w:p>
    <w:p w:rsidR="003D1FC9" w:rsidRDefault="003D1FC9" w:rsidP="00A82C91">
      <w:pPr>
        <w:ind w:left="2160" w:firstLine="720"/>
        <w:jc w:val="center"/>
        <w:rPr>
          <w:rFonts w:asciiTheme="minorHAnsi" w:hAnsiTheme="minorHAnsi"/>
          <w:sz w:val="22"/>
          <w:szCs w:val="22"/>
        </w:rPr>
      </w:pPr>
    </w:p>
    <w:p w:rsidR="007360F0" w:rsidRDefault="007360F0" w:rsidP="00A82C91">
      <w:pPr>
        <w:ind w:left="2160" w:firstLine="720"/>
        <w:jc w:val="center"/>
        <w:rPr>
          <w:rFonts w:asciiTheme="minorHAnsi" w:hAnsiTheme="minorHAnsi"/>
          <w:sz w:val="22"/>
          <w:szCs w:val="22"/>
        </w:rPr>
      </w:pPr>
    </w:p>
    <w:p w:rsidR="007360F0" w:rsidRDefault="007360F0" w:rsidP="00A82C91">
      <w:pPr>
        <w:ind w:left="2160" w:firstLine="720"/>
        <w:jc w:val="center"/>
        <w:rPr>
          <w:rFonts w:asciiTheme="minorHAnsi" w:hAnsiTheme="minorHAnsi"/>
          <w:sz w:val="22"/>
          <w:szCs w:val="22"/>
        </w:rPr>
      </w:pPr>
    </w:p>
    <w:p w:rsidR="00ED739C" w:rsidRDefault="006F2502" w:rsidP="006F25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A82C91" w:rsidRPr="004F5782" w:rsidRDefault="00A82C91" w:rsidP="00A82C91">
      <w:pPr>
        <w:ind w:left="2160" w:firstLine="720"/>
        <w:jc w:val="center"/>
        <w:rPr>
          <w:rFonts w:asciiTheme="minorHAnsi" w:hAnsiTheme="minorHAnsi"/>
          <w:sz w:val="22"/>
          <w:szCs w:val="22"/>
        </w:rPr>
      </w:pPr>
      <w:r w:rsidRPr="004F5782">
        <w:rPr>
          <w:rFonts w:asciiTheme="minorHAnsi" w:hAnsiTheme="minorHAnsi"/>
          <w:sz w:val="22"/>
          <w:szCs w:val="22"/>
        </w:rPr>
        <w:t>………………………………….</w:t>
      </w:r>
    </w:p>
    <w:p w:rsidR="00A82C91" w:rsidRPr="004F5782" w:rsidRDefault="00A82C91" w:rsidP="00A82C91">
      <w:pPr>
        <w:ind w:left="2160" w:firstLine="720"/>
        <w:jc w:val="center"/>
        <w:rPr>
          <w:rFonts w:asciiTheme="minorHAnsi" w:hAnsiTheme="minorHAnsi"/>
          <w:sz w:val="22"/>
          <w:szCs w:val="22"/>
        </w:rPr>
      </w:pPr>
      <w:r w:rsidRPr="004F5782">
        <w:rPr>
          <w:rFonts w:asciiTheme="minorHAnsi" w:hAnsiTheme="minorHAnsi"/>
          <w:sz w:val="22"/>
          <w:szCs w:val="22"/>
        </w:rPr>
        <w:t>pieczęć/podpis</w:t>
      </w:r>
    </w:p>
    <w:p w:rsidR="00A82C91" w:rsidRPr="004F5782" w:rsidRDefault="00A82C91" w:rsidP="00A82C91">
      <w:pPr>
        <w:rPr>
          <w:rFonts w:asciiTheme="minorHAnsi" w:hAnsiTheme="minorHAnsi"/>
        </w:rPr>
      </w:pPr>
    </w:p>
    <w:p w:rsidR="00A82C91" w:rsidRPr="004F5782" w:rsidRDefault="00A82C91" w:rsidP="00A82C91">
      <w:pPr>
        <w:rPr>
          <w:rFonts w:asciiTheme="minorHAnsi" w:hAnsiTheme="minorHAnsi"/>
          <w:b/>
          <w:sz w:val="18"/>
          <w:szCs w:val="18"/>
        </w:rPr>
      </w:pPr>
      <w:r w:rsidRPr="004F5782">
        <w:rPr>
          <w:rFonts w:asciiTheme="minorHAnsi" w:hAnsiTheme="minorHAnsi"/>
          <w:b/>
          <w:sz w:val="18"/>
          <w:szCs w:val="18"/>
        </w:rPr>
        <w:t>POUCZENIE:</w:t>
      </w:r>
    </w:p>
    <w:p w:rsidR="00A82C91" w:rsidRPr="004F5782" w:rsidRDefault="00A82C91" w:rsidP="00ED739C">
      <w:pPr>
        <w:numPr>
          <w:ilvl w:val="0"/>
          <w:numId w:val="23"/>
        </w:numPr>
        <w:ind w:left="0" w:hanging="357"/>
        <w:jc w:val="both"/>
        <w:rPr>
          <w:rFonts w:asciiTheme="minorHAnsi" w:hAnsiTheme="minorHAnsi"/>
          <w:sz w:val="16"/>
          <w:szCs w:val="16"/>
        </w:rPr>
      </w:pPr>
      <w:r w:rsidRPr="004F5782">
        <w:rPr>
          <w:rFonts w:asciiTheme="minorHAnsi" w:hAnsiTheme="minorHAnsi"/>
          <w:sz w:val="16"/>
          <w:szCs w:val="16"/>
        </w:rPr>
        <w:t xml:space="preserve">Wnioskodawca, zgodnie z wezwaniem, zobowiązany jest do złożenia bezpośrednio w biurze LGD wyjaśnień lub dokumentów  (w formie papierowej i na nośniku elektronicznym CD, wymienionych w wezwaniu plików), niezbędnych do oceny zgodności operacji z LSR, w tym z Programem lub wyboru operacji wg lokalnych kryteriów wyboru lub ustalenia kwoty wsparcia  </w:t>
      </w:r>
      <w:r w:rsidRPr="004F5782">
        <w:rPr>
          <w:rFonts w:asciiTheme="minorHAnsi" w:hAnsiTheme="minorHAnsi"/>
          <w:b/>
          <w:sz w:val="16"/>
          <w:szCs w:val="16"/>
        </w:rPr>
        <w:t xml:space="preserve">w terminie nie dłuższym niż 7 dni  kalendarzowych </w:t>
      </w:r>
      <w:r w:rsidRPr="004F5782">
        <w:rPr>
          <w:rFonts w:asciiTheme="minorHAnsi" w:hAnsiTheme="minorHAnsi"/>
          <w:sz w:val="16"/>
          <w:szCs w:val="16"/>
        </w:rPr>
        <w:t>(decyduje data wpływu dokumentów lub wyjaśnień do biura LGD).</w:t>
      </w:r>
    </w:p>
    <w:p w:rsidR="005B6F2D" w:rsidRDefault="00A82C91" w:rsidP="005B6F2D">
      <w:pPr>
        <w:numPr>
          <w:ilvl w:val="0"/>
          <w:numId w:val="23"/>
        </w:numPr>
        <w:ind w:left="0" w:hanging="357"/>
        <w:jc w:val="both"/>
        <w:rPr>
          <w:rFonts w:asciiTheme="minorHAnsi" w:hAnsiTheme="minorHAnsi"/>
          <w:sz w:val="16"/>
          <w:szCs w:val="16"/>
        </w:rPr>
      </w:pPr>
      <w:r w:rsidRPr="004F5782">
        <w:rPr>
          <w:rFonts w:asciiTheme="minorHAnsi" w:hAnsiTheme="minorHAnsi"/>
          <w:sz w:val="16"/>
          <w:szCs w:val="16"/>
        </w:rPr>
        <w:t xml:space="preserve"> Bieg terminu do złożenia wyjaśnień i uzupełnień rozpoczyna się od dnia następującego po dniu wysłania wezwania. W przypadku braku adresu e-mail Wnioskodawcy wezwanie przekazane zostanie na piśmie ze zwrotnym potwierdzeniem odbioru - bieg terminu liczy się od dnia doręczenia wezwania.</w:t>
      </w:r>
    </w:p>
    <w:p w:rsidR="00FA34D8" w:rsidRPr="005B6F2D" w:rsidRDefault="00A82C91" w:rsidP="005B6F2D">
      <w:pPr>
        <w:numPr>
          <w:ilvl w:val="0"/>
          <w:numId w:val="23"/>
        </w:numPr>
        <w:ind w:left="0" w:hanging="357"/>
        <w:jc w:val="both"/>
        <w:rPr>
          <w:rFonts w:asciiTheme="minorHAnsi" w:hAnsiTheme="minorHAnsi"/>
          <w:sz w:val="16"/>
          <w:szCs w:val="16"/>
        </w:rPr>
      </w:pPr>
      <w:r w:rsidRPr="005B6F2D">
        <w:rPr>
          <w:rFonts w:asciiTheme="minorHAnsi" w:hAnsiTheme="minorHAnsi"/>
          <w:sz w:val="16"/>
          <w:szCs w:val="16"/>
        </w:rPr>
        <w:t>W razie złożenia wyjaśnień lub dokumentów po terminie wskazanym w wezwaniu, nie są one brane pod uwagę na etapie rozpatrywania wniosku o przyznanie pomocy.</w:t>
      </w:r>
    </w:p>
    <w:sectPr w:rsidR="00FA34D8" w:rsidRPr="005B6F2D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D7" w:rsidRDefault="00E81BD7" w:rsidP="00CC4AD6">
      <w:r>
        <w:separator/>
      </w:r>
    </w:p>
  </w:endnote>
  <w:endnote w:type="continuationSeparator" w:id="0">
    <w:p w:rsidR="00E81BD7" w:rsidRDefault="00E81BD7" w:rsidP="00CC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D7" w:rsidRDefault="00E81B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D7" w:rsidRDefault="00E81BD7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1BD7" w:rsidRDefault="00E81BD7" w:rsidP="00CC4AD6">
    <w:pPr>
      <w:pStyle w:val="Stopka"/>
      <w:pBdr>
        <w:bottom w:val="single" w:sz="6" w:space="1" w:color="auto"/>
      </w:pBdr>
      <w:ind w:firstLine="1276"/>
    </w:pPr>
  </w:p>
  <w:p w:rsidR="00E81BD7" w:rsidRDefault="00E81BD7" w:rsidP="00CC4AD6">
    <w:pPr>
      <w:pStyle w:val="Stopka"/>
      <w:pBdr>
        <w:bottom w:val="single" w:sz="6" w:space="1" w:color="auto"/>
      </w:pBdr>
      <w:ind w:firstLine="1276"/>
    </w:pPr>
  </w:p>
  <w:p w:rsidR="00E81BD7" w:rsidRDefault="00E81BD7" w:rsidP="00CC4AD6">
    <w:pPr>
      <w:pStyle w:val="Stopka"/>
      <w:pBdr>
        <w:bottom w:val="single" w:sz="6" w:space="1" w:color="auto"/>
      </w:pBdr>
      <w:ind w:firstLine="1276"/>
    </w:pPr>
  </w:p>
  <w:p w:rsidR="00E81BD7" w:rsidRDefault="00E81BD7" w:rsidP="00CC4AD6">
    <w:pPr>
      <w:pStyle w:val="Stopka"/>
      <w:pBdr>
        <w:bottom w:val="single" w:sz="6" w:space="1" w:color="auto"/>
      </w:pBdr>
      <w:ind w:firstLine="1276"/>
    </w:pPr>
  </w:p>
  <w:p w:rsidR="00E81BD7" w:rsidRPr="00C15653" w:rsidRDefault="00E81BD7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E81BD7" w:rsidRPr="00C15653" w:rsidRDefault="00E81BD7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50, 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D7" w:rsidRDefault="00E81B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D7" w:rsidRDefault="00E81BD7" w:rsidP="00CC4AD6">
      <w:r>
        <w:separator/>
      </w:r>
    </w:p>
  </w:footnote>
  <w:footnote w:type="continuationSeparator" w:id="0">
    <w:p w:rsidR="00E81BD7" w:rsidRDefault="00E81BD7" w:rsidP="00CC4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D7" w:rsidRDefault="00E81B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D7" w:rsidRDefault="00E81B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E81BD7" w:rsidRDefault="00E81BD7">
    <w:pPr>
      <w:pStyle w:val="Nagwek"/>
    </w:pPr>
  </w:p>
  <w:p w:rsidR="00E81BD7" w:rsidRPr="005642C9" w:rsidRDefault="00E81BD7" w:rsidP="005642C9">
    <w:pPr>
      <w:pStyle w:val="Nagwek"/>
      <w:jc w:val="both"/>
      <w:rPr>
        <w:sz w:val="10"/>
        <w:szCs w:val="10"/>
      </w:rPr>
    </w:pPr>
  </w:p>
  <w:p w:rsidR="00E81BD7" w:rsidRDefault="00E81BD7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E81BD7" w:rsidRPr="005642C9" w:rsidRDefault="00E81BD7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D7" w:rsidRDefault="00E81B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911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">
    <w:nsid w:val="00D46B90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">
    <w:nsid w:val="033D656C"/>
    <w:multiLevelType w:val="hybridMultilevel"/>
    <w:tmpl w:val="46D27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F50B6A"/>
    <w:multiLevelType w:val="singleLevel"/>
    <w:tmpl w:val="8570916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4">
    <w:nsid w:val="0CD16738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5">
    <w:nsid w:val="10FD0058"/>
    <w:multiLevelType w:val="singleLevel"/>
    <w:tmpl w:val="D180B13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6">
    <w:nsid w:val="11051C4C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7">
    <w:nsid w:val="21BD0BCF"/>
    <w:multiLevelType w:val="singleLevel"/>
    <w:tmpl w:val="55A6166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8">
    <w:nsid w:val="24FE6AED"/>
    <w:multiLevelType w:val="singleLevel"/>
    <w:tmpl w:val="C9A09F62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9">
    <w:nsid w:val="2A02585B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0">
    <w:nsid w:val="306D003B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1">
    <w:nsid w:val="36BB59FD"/>
    <w:multiLevelType w:val="singleLevel"/>
    <w:tmpl w:val="FCCCA43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2">
    <w:nsid w:val="3D4B236E"/>
    <w:multiLevelType w:val="singleLevel"/>
    <w:tmpl w:val="E72649D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3">
    <w:nsid w:val="3DF64C06"/>
    <w:multiLevelType w:val="singleLevel"/>
    <w:tmpl w:val="879CE0C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4">
    <w:nsid w:val="43473A55"/>
    <w:multiLevelType w:val="hybridMultilevel"/>
    <w:tmpl w:val="AD54EBB8"/>
    <w:lvl w:ilvl="0" w:tplc="B41054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90BF6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6">
    <w:nsid w:val="69E67161"/>
    <w:multiLevelType w:val="hybridMultilevel"/>
    <w:tmpl w:val="33E2C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B682D"/>
    <w:multiLevelType w:val="singleLevel"/>
    <w:tmpl w:val="A80EAD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8">
    <w:nsid w:val="6C4323C3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9">
    <w:nsid w:val="6DBD35AA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20">
    <w:nsid w:val="705E0C3D"/>
    <w:multiLevelType w:val="hybridMultilevel"/>
    <w:tmpl w:val="9CFC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B490F"/>
    <w:multiLevelType w:val="singleLevel"/>
    <w:tmpl w:val="F4505CB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2">
    <w:nsid w:val="7C050D5E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3">
    <w:nsid w:val="7FF76CFE"/>
    <w:multiLevelType w:val="singleLevel"/>
    <w:tmpl w:val="4A9834D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15"/>
  </w:num>
  <w:num w:numId="5">
    <w:abstractNumId w:val="11"/>
  </w:num>
  <w:num w:numId="6">
    <w:abstractNumId w:val="4"/>
  </w:num>
  <w:num w:numId="7">
    <w:abstractNumId w:val="7"/>
  </w:num>
  <w:num w:numId="8">
    <w:abstractNumId w:val="18"/>
  </w:num>
  <w:num w:numId="9">
    <w:abstractNumId w:val="3"/>
  </w:num>
  <w:num w:numId="10">
    <w:abstractNumId w:val="1"/>
  </w:num>
  <w:num w:numId="11">
    <w:abstractNumId w:val="1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23232"/>
        </w:rPr>
      </w:lvl>
    </w:lvlOverride>
  </w:num>
  <w:num w:numId="12">
    <w:abstractNumId w:val="21"/>
  </w:num>
  <w:num w:numId="13">
    <w:abstractNumId w:val="6"/>
  </w:num>
  <w:num w:numId="14">
    <w:abstractNumId w:val="13"/>
  </w:num>
  <w:num w:numId="15">
    <w:abstractNumId w:val="0"/>
  </w:num>
  <w:num w:numId="16">
    <w:abstractNumId w:val="23"/>
  </w:num>
  <w:num w:numId="17">
    <w:abstractNumId w:val="9"/>
  </w:num>
  <w:num w:numId="18">
    <w:abstractNumId w:val="8"/>
  </w:num>
  <w:num w:numId="19">
    <w:abstractNumId w:val="22"/>
  </w:num>
  <w:num w:numId="20">
    <w:abstractNumId w:val="12"/>
  </w:num>
  <w:num w:numId="21">
    <w:abstractNumId w:val="10"/>
  </w:num>
  <w:num w:numId="22">
    <w:abstractNumId w:val="10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434"/>
        </w:rPr>
      </w:lvl>
    </w:lvlOverride>
  </w:num>
  <w:num w:numId="23">
    <w:abstractNumId w:val="2"/>
  </w:num>
  <w:num w:numId="24">
    <w:abstractNumId w:val="14"/>
  </w:num>
  <w:num w:numId="25">
    <w:abstractNumId w:val="2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4AD6"/>
    <w:rsid w:val="00024889"/>
    <w:rsid w:val="0004133D"/>
    <w:rsid w:val="00063763"/>
    <w:rsid w:val="0007306B"/>
    <w:rsid w:val="000A1C7E"/>
    <w:rsid w:val="000C4187"/>
    <w:rsid w:val="000D584B"/>
    <w:rsid w:val="000D5D92"/>
    <w:rsid w:val="0010142D"/>
    <w:rsid w:val="0011454E"/>
    <w:rsid w:val="00185A15"/>
    <w:rsid w:val="00194BA4"/>
    <w:rsid w:val="00227DE1"/>
    <w:rsid w:val="00255227"/>
    <w:rsid w:val="002B4207"/>
    <w:rsid w:val="002B709F"/>
    <w:rsid w:val="002D7EBA"/>
    <w:rsid w:val="002E753C"/>
    <w:rsid w:val="0030474C"/>
    <w:rsid w:val="003156C8"/>
    <w:rsid w:val="00327019"/>
    <w:rsid w:val="00346AE3"/>
    <w:rsid w:val="00367A32"/>
    <w:rsid w:val="00386BD7"/>
    <w:rsid w:val="00387D79"/>
    <w:rsid w:val="003A7F87"/>
    <w:rsid w:val="003B757C"/>
    <w:rsid w:val="003C0B5C"/>
    <w:rsid w:val="003D1FC9"/>
    <w:rsid w:val="0040137F"/>
    <w:rsid w:val="004471EF"/>
    <w:rsid w:val="004732D6"/>
    <w:rsid w:val="00497F8B"/>
    <w:rsid w:val="004C6A97"/>
    <w:rsid w:val="004E0444"/>
    <w:rsid w:val="004F5782"/>
    <w:rsid w:val="00503E50"/>
    <w:rsid w:val="00537A92"/>
    <w:rsid w:val="00542875"/>
    <w:rsid w:val="00552D77"/>
    <w:rsid w:val="005642C9"/>
    <w:rsid w:val="005B6F2D"/>
    <w:rsid w:val="00617F07"/>
    <w:rsid w:val="006745E4"/>
    <w:rsid w:val="006B49B6"/>
    <w:rsid w:val="006C70A8"/>
    <w:rsid w:val="006E776C"/>
    <w:rsid w:val="006F2502"/>
    <w:rsid w:val="00700D92"/>
    <w:rsid w:val="0072117E"/>
    <w:rsid w:val="007360F0"/>
    <w:rsid w:val="007441B5"/>
    <w:rsid w:val="00745D5B"/>
    <w:rsid w:val="00753E0D"/>
    <w:rsid w:val="00773A8F"/>
    <w:rsid w:val="00776409"/>
    <w:rsid w:val="00782ED7"/>
    <w:rsid w:val="007B49C2"/>
    <w:rsid w:val="0081257B"/>
    <w:rsid w:val="00815F14"/>
    <w:rsid w:val="00847457"/>
    <w:rsid w:val="008E5AD7"/>
    <w:rsid w:val="008E7A32"/>
    <w:rsid w:val="00923918"/>
    <w:rsid w:val="009358FF"/>
    <w:rsid w:val="00953F7D"/>
    <w:rsid w:val="00981BAB"/>
    <w:rsid w:val="00981F3C"/>
    <w:rsid w:val="00991290"/>
    <w:rsid w:val="009C04E2"/>
    <w:rsid w:val="009C0F3F"/>
    <w:rsid w:val="009D4CA1"/>
    <w:rsid w:val="00A14707"/>
    <w:rsid w:val="00A304EC"/>
    <w:rsid w:val="00A41906"/>
    <w:rsid w:val="00A5151A"/>
    <w:rsid w:val="00A61DF4"/>
    <w:rsid w:val="00A82C91"/>
    <w:rsid w:val="00AD2915"/>
    <w:rsid w:val="00AD56C8"/>
    <w:rsid w:val="00AE1C28"/>
    <w:rsid w:val="00AF6EA4"/>
    <w:rsid w:val="00B0056A"/>
    <w:rsid w:val="00B13AB8"/>
    <w:rsid w:val="00B16A2F"/>
    <w:rsid w:val="00B321F1"/>
    <w:rsid w:val="00B5292E"/>
    <w:rsid w:val="00BE2DB4"/>
    <w:rsid w:val="00BF534F"/>
    <w:rsid w:val="00C03A51"/>
    <w:rsid w:val="00C15653"/>
    <w:rsid w:val="00C3707D"/>
    <w:rsid w:val="00C85027"/>
    <w:rsid w:val="00CB7B88"/>
    <w:rsid w:val="00CC4AD6"/>
    <w:rsid w:val="00D03FF3"/>
    <w:rsid w:val="00DA0530"/>
    <w:rsid w:val="00DA17C4"/>
    <w:rsid w:val="00DE0A32"/>
    <w:rsid w:val="00E0654D"/>
    <w:rsid w:val="00E12D4A"/>
    <w:rsid w:val="00E2450B"/>
    <w:rsid w:val="00E52E07"/>
    <w:rsid w:val="00E724BB"/>
    <w:rsid w:val="00E81BD7"/>
    <w:rsid w:val="00EC5F11"/>
    <w:rsid w:val="00ED739C"/>
    <w:rsid w:val="00F11C4C"/>
    <w:rsid w:val="00F6539B"/>
    <w:rsid w:val="00F90CA2"/>
    <w:rsid w:val="00FA282A"/>
    <w:rsid w:val="00FA34D8"/>
    <w:rsid w:val="00FB2641"/>
    <w:rsid w:val="00FB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82C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customStyle="1" w:styleId="Styl">
    <w:name w:val="Styl"/>
    <w:rsid w:val="00FA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82C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21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Admin</cp:lastModifiedBy>
  <cp:revision>52</cp:revision>
  <cp:lastPrinted>2017-01-04T13:24:00Z</cp:lastPrinted>
  <dcterms:created xsi:type="dcterms:W3CDTF">2016-05-31T13:53:00Z</dcterms:created>
  <dcterms:modified xsi:type="dcterms:W3CDTF">2020-01-22T10:10:00Z</dcterms:modified>
</cp:coreProperties>
</file>