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4" w:rsidRPr="00092017" w:rsidRDefault="002F1394" w:rsidP="002F139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2017">
        <w:rPr>
          <w:rFonts w:ascii="TimesNewRomanPS-BoldMT" w:hAnsi="TimesNewRomanPS-BoldMT" w:cs="TimesNewRomanPS-BoldMT"/>
          <w:b/>
          <w:bCs/>
          <w:sz w:val="24"/>
          <w:szCs w:val="24"/>
        </w:rPr>
        <w:t>Wzór protestu do SW za pośrednictwem LGD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1394" w:rsidRDefault="00956759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56759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66.65pt;margin-top:.8pt;width:205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C5M7B1mAgAA3gQAAA4AAAAAAAAAAAAAAAAALgIAAGRy&#10;cy9lMm9Eb2MueG1sUEsBAi0AFAAGAAgAAAAhAGuLjHveAAAACAEAAA8AAAAAAAAAAAAAAAAAwAQA&#10;AGRycy9kb3ducmV2LnhtbFBLBQYAAAAABAAEAPMAAADLBQAAAAA=&#10;" fillcolor="window" strokeweight=".5pt">
            <v:path arrowok="t"/>
            <v:textbox>
              <w:txbxContent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F1394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Podpis: </w:t>
                  </w:r>
                </w:p>
                <w:p w:rsidR="002F1394" w:rsidRPr="006456C2" w:rsidRDefault="002F1394" w:rsidP="002F139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="002F139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</w:t>
      </w:r>
      <w:r w:rsidR="002F1394" w:rsidRPr="00EC36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LOKALNA GRUPA DZIAŁANIA </w:t>
      </w:r>
    </w:p>
    <w:p w:rsidR="002F1394" w:rsidRPr="00EC362F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 PUSZCZA KNYSZYŃSKA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2F1394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2F1394" w:rsidRPr="00357A40" w:rsidRDefault="002F1394" w:rsidP="002F13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2F1394" w:rsidRPr="00461DD0" w:rsidRDefault="002F1394" w:rsidP="002F13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3828"/>
        <w:gridCol w:w="6096"/>
      </w:tblGrid>
      <w:tr w:rsidR="002F1394" w:rsidTr="00A455E0">
        <w:tc>
          <w:tcPr>
            <w:tcW w:w="9924" w:type="dxa"/>
            <w:gridSpan w:val="2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2F1394" w:rsidRPr="00027E96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EC362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Lokalna Grupa Działania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- </w:t>
            </w:r>
            <w:r w:rsidRPr="00F2633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Puszcza Knyszyńska</w:t>
            </w: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</w:t>
            </w: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Wnioskodawcy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0E2DE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wniosku/Znak sprawy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/numer naboru</w:t>
            </w: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odpowiedzi na który złożono wniosek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Tr="00A455E0">
        <w:tc>
          <w:tcPr>
            <w:tcW w:w="3828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6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otrzymania przez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Wnioskodawcę</w:t>
            </w:r>
            <w:r w:rsidRPr="00EC36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pisma informującego o wyniku oceny </w:t>
            </w:r>
          </w:p>
        </w:tc>
        <w:tc>
          <w:tcPr>
            <w:tcW w:w="6096" w:type="dxa"/>
          </w:tcPr>
          <w:p w:rsidR="002F1394" w:rsidRPr="00EC362F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2F1394" w:rsidRPr="00E9402E" w:rsidTr="00A455E0">
        <w:tc>
          <w:tcPr>
            <w:tcW w:w="9924" w:type="dxa"/>
            <w:gridSpan w:val="2"/>
          </w:tcPr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402E">
              <w:rPr>
                <w:rFonts w:ascii="Times New Roman" w:hAnsi="Times New Roman" w:cs="Times New Roman"/>
                <w:sz w:val="18"/>
                <w:szCs w:val="18"/>
              </w:rPr>
              <w:t>/należy zaznaczyć właściwy kwadrat/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739"/>
              <w:gridCol w:w="8954"/>
            </w:tblGrid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stwierdzenia niezłożenia wniosku o udzielenie wsparcia, o którym mowa w art.35 ust.1 lit.b rozporządzenia 1303/2013, zgodnie z ogłoszeniem o naborze wniosków o udzielenie tego wsparcia, 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negatywnej oceny zgodności z lokalną strategią rozwoju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highlight w:val="green"/>
                    </w:rPr>
                  </w:pPr>
                  <w:r w:rsidRPr="007E4C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nieuzyskanie </w:t>
                  </w: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przez operację minimalnej liczby punktów, o której mowa w art. 19 ust.4 pkt. 2 lit.b ustawy o RLKS</w:t>
                  </w:r>
                </w:p>
                <w:p w:rsidR="002F1394" w:rsidRPr="009D1C2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wyniku wyboru, który powoduje, że operacja nie mieści się w limicie środków wskazanym w ogłoszeniu o naborze wniosków o udzielenie wsparcia, o którym mowa w art.35 ust.1 lit.b rozporządzenia 1303/2013</w:t>
                  </w:r>
                </w:p>
              </w:tc>
            </w:tr>
            <w:tr w:rsidR="002F1394" w:rsidTr="00A455E0">
              <w:tc>
                <w:tcPr>
                  <w:tcW w:w="739" w:type="dxa"/>
                </w:tcPr>
                <w:p w:rsidR="002F1394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F1394" w:rsidRPr="00F26330" w:rsidRDefault="002F1394" w:rsidP="00A45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633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2F1394" w:rsidRPr="00E9402E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394" w:rsidRPr="001F4181" w:rsidRDefault="002F1394" w:rsidP="00A455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4181">
              <w:rPr>
                <w:rFonts w:ascii="Times New Roman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utów, przy czym należy pamiętać</w:t>
            </w:r>
            <w:r w:rsidRPr="001F4181">
              <w:rPr>
                <w:rFonts w:ascii="Times New Roman" w:hAnsi="Times New Roman" w:cs="Times New Roman"/>
                <w:i/>
                <w:sz w:val="18"/>
                <w:szCs w:val="18"/>
              </w:rPr>
              <w:t>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2F1394" w:rsidRPr="002C4C31" w:rsidTr="00A455E0">
        <w:tc>
          <w:tcPr>
            <w:tcW w:w="9924" w:type="dxa"/>
            <w:gridSpan w:val="2"/>
          </w:tcPr>
          <w:p w:rsidR="002F1394" w:rsidRPr="00F26330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Wnioskodawcy w związku z negatywną oceną zgodności operacji </w:t>
            </w:r>
            <w:r w:rsidRPr="00F26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zgodnie z ogłoszeniem o naborze wniosków o udzielenie tego wsparcia. 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>(Beneficjent powinien wskazać w jakim zakresie podmiot ubiegający się o wsparcie nie zgadza się z tym stwierdzeniemoraz uzasadnienie tego stanowiska)</w:t>
            </w:r>
          </w:p>
          <w:p w:rsidR="002F1394" w:rsidRPr="005E30CC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2F1394" w:rsidRPr="002C4C31" w:rsidTr="00A455E0">
        <w:tc>
          <w:tcPr>
            <w:tcW w:w="9924" w:type="dxa"/>
            <w:gridSpan w:val="2"/>
          </w:tcPr>
          <w:p w:rsidR="002F1394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ta zarzutów Wnioskodawcy w związku z negatywną oceną</w:t>
            </w: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zgodności operacji z LSR </w:t>
            </w: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 Programem</w:t>
            </w:r>
            <w:r w:rsidRPr="002C4C3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 z uzasadnieniem:</w:t>
            </w:r>
          </w:p>
          <w:p w:rsidR="002F1394" w:rsidRPr="001F4181" w:rsidRDefault="002F1394" w:rsidP="00A4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[Beneficjent powinien wskazać w ujęciu punktowym wszystkie zarzuty dotyczące poszczególnych kryteriów z których oceną się nie zgadza wraz z podaniem czytelnego i zwięzłego uzasadnienia wskazującego na popełniony przy ocenie 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błąd, oraz wskazać własne stanowisko dotyczące danego kryterium wraz z uzasadnieniem]</w:t>
            </w:r>
          </w:p>
          <w:p w:rsidR="002F1394" w:rsidRPr="002C4C31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2F1394" w:rsidRPr="001F4181" w:rsidTr="00A455E0">
        <w:trPr>
          <w:trHeight w:val="2543"/>
        </w:trPr>
        <w:tc>
          <w:tcPr>
            <w:tcW w:w="9924" w:type="dxa"/>
            <w:gridSpan w:val="2"/>
          </w:tcPr>
          <w:p w:rsidR="002F1394" w:rsidRPr="001F4181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Wnioskodawcy 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związku z negatywną oceną według lokalnych kryteriów wyboru tj. </w:t>
            </w:r>
            <w:r w:rsidRPr="001F4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2F1394" w:rsidRPr="00AF16FF" w:rsidRDefault="002F1394" w:rsidP="00A45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2F1394" w:rsidTr="00A455E0">
        <w:trPr>
          <w:trHeight w:val="1685"/>
        </w:trPr>
        <w:tc>
          <w:tcPr>
            <w:tcW w:w="9924" w:type="dxa"/>
            <w:gridSpan w:val="2"/>
          </w:tcPr>
          <w:p w:rsidR="002F1394" w:rsidRPr="0057197E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57197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Lista zarzutów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Wnioskodawcy</w:t>
            </w:r>
            <w:r w:rsidRPr="0057197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w odniesieniu do procedury wyboru  i/lub procedury wniesienia protestu wraz z uzasadnieniem:</w:t>
            </w:r>
            <w:r w:rsidRPr="001F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F4181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2F1394" w:rsidRPr="002C4C31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2F1394" w:rsidTr="00A455E0">
        <w:trPr>
          <w:trHeight w:val="1084"/>
        </w:trPr>
        <w:tc>
          <w:tcPr>
            <w:tcW w:w="9924" w:type="dxa"/>
            <w:gridSpan w:val="2"/>
          </w:tcPr>
          <w:p w:rsidR="002F1394" w:rsidRPr="00F26330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F26330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odniesieniu do ustalenia przez LGD kwoty wsparcia niższej niż wnioskowana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F26330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podjętego przez LGD ustalenia wraz z uzasadnieniem]</w:t>
            </w:r>
          </w:p>
          <w:p w:rsidR="002F1394" w:rsidRPr="0057197E" w:rsidRDefault="002F1394" w:rsidP="00A455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2F1394" w:rsidTr="00A455E0">
        <w:trPr>
          <w:trHeight w:val="1084"/>
        </w:trPr>
        <w:tc>
          <w:tcPr>
            <w:tcW w:w="9924" w:type="dxa"/>
            <w:gridSpan w:val="2"/>
          </w:tcPr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2F1394" w:rsidRPr="00A5329E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</w:t>
            </w:r>
            <w:r w:rsidRPr="00A5329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: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……………………………………………………..   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</w:t>
            </w:r>
            <w:r w:rsidRPr="00A5329E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……………………………………………………………..</w:t>
            </w:r>
          </w:p>
          <w:p w:rsidR="002F1394" w:rsidRDefault="002F1394" w:rsidP="00A455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</w:t>
            </w:r>
            <w:r w:rsidRPr="00A5329E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nioskodawcy lub osoby upoważnionej do jej reprezentowania</w:t>
            </w:r>
          </w:p>
          <w:p w:rsidR="002F1394" w:rsidRPr="00A56963" w:rsidRDefault="002F1394" w:rsidP="00A455E0">
            <w:pPr>
              <w:autoSpaceDE w:val="0"/>
              <w:autoSpaceDN w:val="0"/>
              <w:adjustRightInd w:val="0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D34A86" w:rsidRDefault="00D34A86"/>
    <w:sectPr w:rsidR="00D34A86" w:rsidSect="00D3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F1394"/>
    <w:rsid w:val="002F1394"/>
    <w:rsid w:val="00707FFC"/>
    <w:rsid w:val="00710BE6"/>
    <w:rsid w:val="00726539"/>
    <w:rsid w:val="00900B5F"/>
    <w:rsid w:val="00956759"/>
    <w:rsid w:val="009716B0"/>
    <w:rsid w:val="00D34A86"/>
    <w:rsid w:val="00D7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LGD-LENOVO</cp:lastModifiedBy>
  <cp:revision>2</cp:revision>
  <dcterms:created xsi:type="dcterms:W3CDTF">2017-06-05T13:46:00Z</dcterms:created>
  <dcterms:modified xsi:type="dcterms:W3CDTF">2017-06-05T13:46:00Z</dcterms:modified>
</cp:coreProperties>
</file>