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E7" w:rsidRDefault="00987FE7" w:rsidP="00987FE7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cstheme="minorHAnsi"/>
          <w:i/>
          <w:sz w:val="20"/>
          <w:szCs w:val="20"/>
          <w:lang w:eastAsia="pl-PL"/>
        </w:rPr>
        <w:t>Załącznik nr 13 do Ogłoszenia</w:t>
      </w:r>
      <w:r>
        <w:rPr>
          <w:rFonts w:ascii="Times New Roman" w:hAnsi="Times New Roman"/>
          <w:b/>
        </w:rPr>
        <w:t xml:space="preserve"> </w:t>
      </w:r>
      <w:r>
        <w:rPr>
          <w:rFonts w:cstheme="minorHAnsi"/>
          <w:i/>
          <w:sz w:val="20"/>
          <w:szCs w:val="20"/>
          <w:lang w:eastAsia="pl-PL"/>
        </w:rPr>
        <w:t>o naborze</w:t>
      </w:r>
    </w:p>
    <w:p w:rsidR="00326EC7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do Uchwały Nr </w:t>
      </w:r>
      <w:r w:rsidR="001C28B1">
        <w:rPr>
          <w:rFonts w:ascii="Times New Roman" w:eastAsia="Times New Roman" w:hAnsi="Times New Roman"/>
          <w:sz w:val="20"/>
          <w:szCs w:val="20"/>
          <w:lang w:eastAsia="pl-PL"/>
        </w:rPr>
        <w:t>32/2019</w:t>
      </w:r>
    </w:p>
    <w:p w:rsidR="00326EC7" w:rsidRPr="00A27641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Komitetu Monitorującego Regionalny Program Operacyjny Województwa Podlaskiego na lata 2014-2020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dnia </w:t>
      </w:r>
      <w:r w:rsidR="001C28B1">
        <w:rPr>
          <w:rFonts w:ascii="Times New Roman" w:eastAsia="Times New Roman" w:hAnsi="Times New Roman"/>
          <w:sz w:val="20"/>
          <w:szCs w:val="20"/>
          <w:lang w:eastAsia="pl-PL"/>
        </w:rPr>
        <w:t xml:space="preserve">17 października </w:t>
      </w:r>
      <w:r w:rsidRPr="00276BF9">
        <w:rPr>
          <w:rFonts w:ascii="Times New Roman" w:eastAsia="Times New Roman" w:hAnsi="Times New Roman"/>
          <w:sz w:val="20"/>
          <w:szCs w:val="20"/>
          <w:lang w:eastAsia="pl-PL"/>
        </w:rPr>
        <w:t>2019 r.</w:t>
      </w:r>
    </w:p>
    <w:p w:rsidR="00EE23A0" w:rsidRDefault="00EE23A0" w:rsidP="00EE23A0">
      <w:pPr>
        <w:spacing w:after="0"/>
        <w:jc w:val="right"/>
      </w:pPr>
    </w:p>
    <w:p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:rsidR="00B1365B" w:rsidRDefault="00B1365B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B1365B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</w:t>
            </w:r>
            <w:r w:rsidRPr="00364A66">
              <w:rPr>
                <w:rFonts w:asciiTheme="majorHAnsi" w:hAnsiTheme="majorHAnsi" w:cstheme="majorHAnsi"/>
              </w:rPr>
              <w:lastRenderedPageBreak/>
              <w:t>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brakujących załączników lub </w:t>
            </w:r>
            <w:r w:rsidRPr="00364A66">
              <w:rPr>
                <w:rFonts w:asciiTheme="majorHAnsi" w:hAnsiTheme="majorHAnsi" w:cstheme="majorHAnsi"/>
              </w:rPr>
              <w:lastRenderedPageBreak/>
              <w:t>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B1365B" w:rsidRDefault="00B1365B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</w:t>
            </w:r>
            <w:proofErr w:type="spellStart"/>
            <w:r w:rsidRPr="00364A66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364A66">
              <w:rPr>
                <w:rFonts w:asciiTheme="majorHAnsi" w:hAnsiTheme="majorHAnsi" w:cstheme="majorHAnsi"/>
              </w:rPr>
              <w:t xml:space="preserve">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</w:t>
            </w:r>
            <w:proofErr w:type="spellStart"/>
            <w:r>
              <w:rPr>
                <w:rFonts w:asciiTheme="majorHAnsi" w:hAnsiTheme="majorHAnsi" w:cstheme="majorHAnsi"/>
              </w:rPr>
              <w:t>kwalifikowalnych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zostać dofinansowany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AC5F4A">
              <w:rPr>
                <w:rFonts w:asciiTheme="majorHAnsi" w:hAnsiTheme="majorHAnsi" w:cstheme="majorHAnsi"/>
                <w:b/>
              </w:rPr>
              <w:t>Kwalifikowalność</w:t>
            </w:r>
            <w:proofErr w:type="spellEnd"/>
            <w:r w:rsidRPr="00AC5F4A">
              <w:rPr>
                <w:rFonts w:asciiTheme="majorHAnsi" w:hAnsiTheme="majorHAnsi" w:cstheme="majorHAnsi"/>
                <w:b/>
              </w:rPr>
              <w:t xml:space="preserve">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</w:t>
            </w:r>
            <w:proofErr w:type="spellStart"/>
            <w:r w:rsidRPr="00AC5F4A">
              <w:rPr>
                <w:rFonts w:asciiTheme="majorHAnsi" w:hAnsiTheme="majorHAnsi" w:cstheme="majorHAnsi"/>
              </w:rPr>
              <w:t>kwalifikowalne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 xml:space="preserve">granic </w:t>
            </w:r>
            <w:r w:rsidRPr="00870C5A">
              <w:rPr>
                <w:rFonts w:asciiTheme="majorHAnsi" w:hAnsiTheme="majorHAnsi" w:cstheme="majorHAnsi"/>
              </w:rPr>
              <w:lastRenderedPageBreak/>
              <w:t>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brakującego testu pomocy </w:t>
            </w:r>
            <w:r w:rsidRPr="00BC2833">
              <w:rPr>
                <w:rFonts w:asciiTheme="majorHAnsi" w:hAnsiTheme="majorHAnsi" w:cstheme="majorHAnsi"/>
              </w:rPr>
              <w:lastRenderedPageBreak/>
              <w:t>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lastRenderedPageBreak/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/>
      </w:tblPr>
      <w:tblGrid>
        <w:gridCol w:w="485"/>
        <w:gridCol w:w="3059"/>
        <w:gridCol w:w="9413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8 (Infrastruktura społeczna)</w:t>
            </w:r>
          </w:p>
        </w:tc>
      </w:tr>
      <w:tr w:rsidR="00AD2A26" w:rsidRPr="00AD2A26" w:rsidTr="00467541">
        <w:trPr>
          <w:trHeight w:val="431"/>
        </w:trPr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Zapotrzebowanie na usługi społeczne</w:t>
            </w:r>
          </w:p>
        </w:tc>
        <w:tc>
          <w:tcPr>
            <w:tcW w:w="9265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Działania obejmują swoim zasięgiem obszar, w ramach którego zostały zdefiniowane deficyty w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zakresie dostępności do poszczególnych rodzajów usług z uwzględnieniem zidentyfikowanych problemów i potrzeb.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rPr>
          <w:trHeight w:val="431"/>
        </w:trPr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Charakter inwestycji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Inwestycje w zakresie infrastruktury społecznej służą realizacji celów dotyczących włączania społecznego i walki z ubóstwem.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p w:rsidR="00762543" w:rsidRDefault="00762543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Pr="00AC5F4A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sectPr w:rsidR="00EF7934" w:rsidRPr="00AC5F4A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71" w:rsidRDefault="00FA0F71" w:rsidP="00364A66">
      <w:pPr>
        <w:spacing w:after="0" w:line="240" w:lineRule="auto"/>
      </w:pPr>
      <w:r>
        <w:separator/>
      </w:r>
    </w:p>
  </w:endnote>
  <w:endnote w:type="continuationSeparator" w:id="0">
    <w:p w:rsidR="00FA0F71" w:rsidRDefault="00FA0F71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429392"/>
      <w:docPartObj>
        <w:docPartGallery w:val="Page Numbers (Bottom of Page)"/>
        <w:docPartUnique/>
      </w:docPartObj>
    </w:sdtPr>
    <w:sdtContent>
      <w:p w:rsidR="00326EC7" w:rsidRDefault="00BE7D11">
        <w:pPr>
          <w:pStyle w:val="Stopka"/>
          <w:jc w:val="center"/>
        </w:pPr>
        <w:r>
          <w:fldChar w:fldCharType="begin"/>
        </w:r>
        <w:r w:rsidR="00326EC7">
          <w:instrText>PAGE   \* MERGEFORMAT</w:instrText>
        </w:r>
        <w:r>
          <w:fldChar w:fldCharType="separate"/>
        </w:r>
        <w:r w:rsidR="00987FE7">
          <w:rPr>
            <w:noProof/>
          </w:rPr>
          <w:t>14</w:t>
        </w:r>
        <w:r>
          <w:fldChar w:fldCharType="end"/>
        </w:r>
      </w:p>
    </w:sdtContent>
  </w:sdt>
  <w:p w:rsidR="00326EC7" w:rsidRDefault="00326E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71" w:rsidRDefault="00FA0F71" w:rsidP="00364A66">
      <w:pPr>
        <w:spacing w:after="0" w:line="240" w:lineRule="auto"/>
      </w:pPr>
      <w:r>
        <w:separator/>
      </w:r>
    </w:p>
  </w:footnote>
  <w:footnote w:type="continuationSeparator" w:id="0">
    <w:p w:rsidR="00FA0F71" w:rsidRDefault="00FA0F71" w:rsidP="00364A66">
      <w:pPr>
        <w:spacing w:after="0" w:line="240" w:lineRule="auto"/>
      </w:pPr>
      <w:r>
        <w:continuationSeparator/>
      </w:r>
    </w:p>
  </w:footnote>
  <w:footnote w:id="1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39" w:rsidRDefault="003D2039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2039" w:rsidRDefault="003D20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23A0"/>
    <w:rsid w:val="00070C5E"/>
    <w:rsid w:val="00082B24"/>
    <w:rsid w:val="000A21FE"/>
    <w:rsid w:val="000B430C"/>
    <w:rsid w:val="000D4141"/>
    <w:rsid w:val="000E7C8E"/>
    <w:rsid w:val="001117E6"/>
    <w:rsid w:val="00127023"/>
    <w:rsid w:val="00192812"/>
    <w:rsid w:val="00196773"/>
    <w:rsid w:val="001A102E"/>
    <w:rsid w:val="001C28B1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C3B25"/>
    <w:rsid w:val="002D37A8"/>
    <w:rsid w:val="002E210D"/>
    <w:rsid w:val="003108DE"/>
    <w:rsid w:val="00325F31"/>
    <w:rsid w:val="00326EC7"/>
    <w:rsid w:val="00336C16"/>
    <w:rsid w:val="00345CA3"/>
    <w:rsid w:val="00364A66"/>
    <w:rsid w:val="003825A0"/>
    <w:rsid w:val="003A68C4"/>
    <w:rsid w:val="003B6A08"/>
    <w:rsid w:val="003C169D"/>
    <w:rsid w:val="003D2039"/>
    <w:rsid w:val="003E67FA"/>
    <w:rsid w:val="00406971"/>
    <w:rsid w:val="00427C02"/>
    <w:rsid w:val="004616A2"/>
    <w:rsid w:val="00466E8D"/>
    <w:rsid w:val="00467541"/>
    <w:rsid w:val="0048377C"/>
    <w:rsid w:val="0053014A"/>
    <w:rsid w:val="0054477F"/>
    <w:rsid w:val="00557689"/>
    <w:rsid w:val="00566CC8"/>
    <w:rsid w:val="00594E5A"/>
    <w:rsid w:val="005B5A7F"/>
    <w:rsid w:val="005C61FB"/>
    <w:rsid w:val="005F7413"/>
    <w:rsid w:val="006002F6"/>
    <w:rsid w:val="0060556E"/>
    <w:rsid w:val="006153F7"/>
    <w:rsid w:val="00622220"/>
    <w:rsid w:val="006478EF"/>
    <w:rsid w:val="0065113F"/>
    <w:rsid w:val="0068078E"/>
    <w:rsid w:val="006930A6"/>
    <w:rsid w:val="006A0A9C"/>
    <w:rsid w:val="006C3019"/>
    <w:rsid w:val="006D73DE"/>
    <w:rsid w:val="006E4EFA"/>
    <w:rsid w:val="006F2722"/>
    <w:rsid w:val="007039C4"/>
    <w:rsid w:val="00705824"/>
    <w:rsid w:val="00716A2E"/>
    <w:rsid w:val="00756651"/>
    <w:rsid w:val="00760049"/>
    <w:rsid w:val="00762543"/>
    <w:rsid w:val="007C045C"/>
    <w:rsid w:val="007D7F4D"/>
    <w:rsid w:val="007F1CB6"/>
    <w:rsid w:val="00850DDD"/>
    <w:rsid w:val="00870C5A"/>
    <w:rsid w:val="00876B60"/>
    <w:rsid w:val="00891B6B"/>
    <w:rsid w:val="008A6C72"/>
    <w:rsid w:val="008B6A65"/>
    <w:rsid w:val="008C57CE"/>
    <w:rsid w:val="008E281B"/>
    <w:rsid w:val="009367C7"/>
    <w:rsid w:val="0096234E"/>
    <w:rsid w:val="009873CE"/>
    <w:rsid w:val="00987FE7"/>
    <w:rsid w:val="009927F4"/>
    <w:rsid w:val="009B0B10"/>
    <w:rsid w:val="009F71F6"/>
    <w:rsid w:val="00A27525"/>
    <w:rsid w:val="00A42F57"/>
    <w:rsid w:val="00A8279C"/>
    <w:rsid w:val="00A8579D"/>
    <w:rsid w:val="00AA1275"/>
    <w:rsid w:val="00AC5F4A"/>
    <w:rsid w:val="00AD2A26"/>
    <w:rsid w:val="00AF43FC"/>
    <w:rsid w:val="00B027FB"/>
    <w:rsid w:val="00B07B5A"/>
    <w:rsid w:val="00B1365B"/>
    <w:rsid w:val="00B5379E"/>
    <w:rsid w:val="00B578B6"/>
    <w:rsid w:val="00B77901"/>
    <w:rsid w:val="00B945DA"/>
    <w:rsid w:val="00BC2833"/>
    <w:rsid w:val="00BE3B97"/>
    <w:rsid w:val="00BE6D4A"/>
    <w:rsid w:val="00BE7D11"/>
    <w:rsid w:val="00C20BD1"/>
    <w:rsid w:val="00C2733A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F4CFA"/>
    <w:rsid w:val="00E15AC6"/>
    <w:rsid w:val="00E44A60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A0F71"/>
    <w:rsid w:val="00FC1621"/>
    <w:rsid w:val="00FC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5DBA-8FE0-4D3A-9430-4443EBFC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2931</Words>
  <Characters>17589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LGDzxdefc</cp:lastModifiedBy>
  <cp:revision>3</cp:revision>
  <cp:lastPrinted>2019-09-09T10:36:00Z</cp:lastPrinted>
  <dcterms:created xsi:type="dcterms:W3CDTF">2020-01-21T13:15:00Z</dcterms:created>
  <dcterms:modified xsi:type="dcterms:W3CDTF">2020-01-21T13:22:00Z</dcterms:modified>
</cp:coreProperties>
</file>