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1311EF">
        <w:rPr>
          <w:b/>
          <w:sz w:val="23"/>
          <w:szCs w:val="23"/>
        </w:rPr>
        <w:t>2</w:t>
      </w:r>
      <w:r w:rsidRPr="00AB7B04">
        <w:rPr>
          <w:b/>
          <w:sz w:val="23"/>
          <w:szCs w:val="23"/>
        </w:rPr>
        <w:t>/20</w:t>
      </w:r>
      <w:r w:rsidR="00EA22A8">
        <w:rPr>
          <w:b/>
          <w:sz w:val="23"/>
          <w:szCs w:val="23"/>
        </w:rPr>
        <w:t>2</w:t>
      </w:r>
      <w:r w:rsidR="001311EF">
        <w:rPr>
          <w:b/>
          <w:sz w:val="23"/>
          <w:szCs w:val="23"/>
        </w:rPr>
        <w:t>2</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E0EDA" w:rsidRPr="009A48F2">
        <w:rPr>
          <w:b/>
          <w:bCs/>
          <w:sz w:val="24"/>
          <w:szCs w:val="24"/>
        </w:rPr>
        <w:t xml:space="preserve">II.2.2 </w:t>
      </w:r>
      <w:r w:rsidR="002E0EDA" w:rsidRPr="009A48F2">
        <w:rPr>
          <w:b/>
          <w:sz w:val="24"/>
          <w:szCs w:val="24"/>
        </w:rPr>
        <w:t>Infrastruktura służąca ochronie bioróżnorodności i klimatu</w:t>
      </w:r>
      <w:r w:rsidR="002E0EDA">
        <w:rPr>
          <w:b/>
          <w:sz w:val="24"/>
          <w:szCs w:val="24"/>
        </w:rPr>
        <w:t xml:space="preserve"> </w:t>
      </w:r>
      <w:r w:rsidR="002E0EDA" w:rsidRPr="00A66344">
        <w:rPr>
          <w:b/>
          <w:sz w:val="24"/>
          <w:szCs w:val="24"/>
        </w:rPr>
        <w:t xml:space="preserve">- typ </w:t>
      </w:r>
      <w:r w:rsidR="001A77A2">
        <w:rPr>
          <w:b/>
          <w:sz w:val="24"/>
          <w:szCs w:val="24"/>
        </w:rPr>
        <w:t>B</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1A77A2" w:rsidP="007E492F">
      <w:pPr>
        <w:spacing w:after="0" w:line="240" w:lineRule="auto"/>
        <w:jc w:val="center"/>
        <w:rPr>
          <w:sz w:val="23"/>
          <w:szCs w:val="23"/>
        </w:rPr>
      </w:pPr>
      <w:r w:rsidRPr="001A77A2">
        <w:rPr>
          <w:sz w:val="23"/>
          <w:szCs w:val="23"/>
        </w:rPr>
        <w:t>typ projektu nr 11 – Montaż/instalacja efektywnego energetycznie oświetlenia w gminach lub obiektach użyteczności publicznej oraz systemy sterowania oświetleniem (ulicznym)</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7E492F" w:rsidRPr="007E492F" w:rsidRDefault="007E492F" w:rsidP="007E492F">
      <w:pPr>
        <w:jc w:val="both"/>
        <w:rPr>
          <w:sz w:val="23"/>
          <w:szCs w:val="23"/>
        </w:rPr>
      </w:pPr>
      <w:r w:rsidRPr="007E492F">
        <w:rPr>
          <w:sz w:val="23"/>
          <w:szCs w:val="23"/>
        </w:rPr>
        <w:lastRenderedPageBreak/>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Pr="00AB7B04" w:rsidRDefault="00A2108C" w:rsidP="00AB7B04">
      <w:pPr>
        <w:jc w:val="both"/>
        <w:rPr>
          <w:sz w:val="23"/>
          <w:szCs w:val="23"/>
        </w:rPr>
      </w:pP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w:t>
          </w:r>
          <w:bookmarkStart w:id="0" w:name="_GoBack"/>
          <w:bookmarkEnd w:id="0"/>
          <w:r w:rsidRPr="00397899">
            <w:rPr>
              <w:color w:val="auto"/>
            </w:rPr>
            <w:t>ci</w:t>
          </w:r>
        </w:p>
        <w:p w:rsidR="0004583F"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91750231" w:history="1">
            <w:r w:rsidR="0004583F" w:rsidRPr="004F0FCE">
              <w:rPr>
                <w:rStyle w:val="Hipercze"/>
                <w:noProof/>
              </w:rPr>
              <w:t>1. Studium Wykonalności lub Analiza Wykonalności Projektu</w:t>
            </w:r>
            <w:r w:rsidR="0004583F">
              <w:rPr>
                <w:noProof/>
                <w:webHidden/>
              </w:rPr>
              <w:tab/>
            </w:r>
            <w:r w:rsidR="0004583F">
              <w:rPr>
                <w:noProof/>
                <w:webHidden/>
              </w:rPr>
              <w:fldChar w:fldCharType="begin"/>
            </w:r>
            <w:r w:rsidR="0004583F">
              <w:rPr>
                <w:noProof/>
                <w:webHidden/>
              </w:rPr>
              <w:instrText xml:space="preserve"> PAGEREF _Toc91750231 \h </w:instrText>
            </w:r>
            <w:r w:rsidR="0004583F">
              <w:rPr>
                <w:noProof/>
                <w:webHidden/>
              </w:rPr>
            </w:r>
            <w:r w:rsidR="0004583F">
              <w:rPr>
                <w:noProof/>
                <w:webHidden/>
              </w:rPr>
              <w:fldChar w:fldCharType="separate"/>
            </w:r>
            <w:r w:rsidR="0004583F">
              <w:rPr>
                <w:noProof/>
                <w:webHidden/>
              </w:rPr>
              <w:t>4</w:t>
            </w:r>
            <w:r w:rsidR="0004583F">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2" w:history="1">
            <w:r w:rsidRPr="004F0FCE">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_Toc91750232 \h </w:instrText>
            </w:r>
            <w:r>
              <w:rPr>
                <w:noProof/>
                <w:webHidden/>
              </w:rPr>
            </w:r>
            <w:r>
              <w:rPr>
                <w:noProof/>
                <w:webHidden/>
              </w:rPr>
              <w:fldChar w:fldCharType="separate"/>
            </w:r>
            <w:r>
              <w:rPr>
                <w:noProof/>
                <w:webHidden/>
              </w:rPr>
              <w:t>9</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3" w:history="1">
            <w:r w:rsidRPr="004F0FCE">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_Toc91750233 \h </w:instrText>
            </w:r>
            <w:r>
              <w:rPr>
                <w:noProof/>
                <w:webHidden/>
              </w:rPr>
            </w:r>
            <w:r>
              <w:rPr>
                <w:noProof/>
                <w:webHidden/>
              </w:rPr>
              <w:fldChar w:fldCharType="separate"/>
            </w:r>
            <w:r>
              <w:rPr>
                <w:noProof/>
                <w:webHidden/>
              </w:rPr>
              <w:t>12</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4" w:history="1">
            <w:r w:rsidRPr="004F0FCE">
              <w:rPr>
                <w:rStyle w:val="Hipercze"/>
                <w:noProof/>
              </w:rPr>
              <w:t>4. Wyciąg z dokumentacji technicznej</w:t>
            </w:r>
            <w:r>
              <w:rPr>
                <w:noProof/>
                <w:webHidden/>
              </w:rPr>
              <w:tab/>
            </w:r>
            <w:r>
              <w:rPr>
                <w:noProof/>
                <w:webHidden/>
              </w:rPr>
              <w:fldChar w:fldCharType="begin"/>
            </w:r>
            <w:r>
              <w:rPr>
                <w:noProof/>
                <w:webHidden/>
              </w:rPr>
              <w:instrText xml:space="preserve"> PAGEREF _Toc91750234 \h </w:instrText>
            </w:r>
            <w:r>
              <w:rPr>
                <w:noProof/>
                <w:webHidden/>
              </w:rPr>
            </w:r>
            <w:r>
              <w:rPr>
                <w:noProof/>
                <w:webHidden/>
              </w:rPr>
              <w:fldChar w:fldCharType="separate"/>
            </w:r>
            <w:r>
              <w:rPr>
                <w:noProof/>
                <w:webHidden/>
              </w:rPr>
              <w:t>13</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5" w:history="1">
            <w:r w:rsidRPr="004F0FCE">
              <w:rPr>
                <w:rStyle w:val="Hipercze"/>
                <w:noProof/>
              </w:rPr>
              <w:t>5. Kosztorys inwestorski</w:t>
            </w:r>
            <w:r>
              <w:rPr>
                <w:noProof/>
                <w:webHidden/>
              </w:rPr>
              <w:tab/>
            </w:r>
            <w:r>
              <w:rPr>
                <w:noProof/>
                <w:webHidden/>
              </w:rPr>
              <w:fldChar w:fldCharType="begin"/>
            </w:r>
            <w:r>
              <w:rPr>
                <w:noProof/>
                <w:webHidden/>
              </w:rPr>
              <w:instrText xml:space="preserve"> PAGEREF _Toc91750235 \h </w:instrText>
            </w:r>
            <w:r>
              <w:rPr>
                <w:noProof/>
                <w:webHidden/>
              </w:rPr>
            </w:r>
            <w:r>
              <w:rPr>
                <w:noProof/>
                <w:webHidden/>
              </w:rPr>
              <w:fldChar w:fldCharType="separate"/>
            </w:r>
            <w:r>
              <w:rPr>
                <w:noProof/>
                <w:webHidden/>
              </w:rPr>
              <w:t>14</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6" w:history="1">
            <w:r w:rsidRPr="004F0FCE">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_Toc91750236 \h </w:instrText>
            </w:r>
            <w:r>
              <w:rPr>
                <w:noProof/>
                <w:webHidden/>
              </w:rPr>
            </w:r>
            <w:r>
              <w:rPr>
                <w:noProof/>
                <w:webHidden/>
              </w:rPr>
              <w:fldChar w:fldCharType="separate"/>
            </w:r>
            <w:r>
              <w:rPr>
                <w:noProof/>
                <w:webHidden/>
              </w:rPr>
              <w:t>15</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7" w:history="1">
            <w:r w:rsidRPr="004F0FCE">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_Toc91750237 \h </w:instrText>
            </w:r>
            <w:r>
              <w:rPr>
                <w:noProof/>
                <w:webHidden/>
              </w:rPr>
            </w:r>
            <w:r>
              <w:rPr>
                <w:noProof/>
                <w:webHidden/>
              </w:rPr>
              <w:fldChar w:fldCharType="separate"/>
            </w:r>
            <w:r>
              <w:rPr>
                <w:noProof/>
                <w:webHidden/>
              </w:rPr>
              <w:t>15</w:t>
            </w:r>
            <w:r>
              <w:rPr>
                <w:noProof/>
                <w:webHidden/>
              </w:rPr>
              <w:fldChar w:fldCharType="end"/>
            </w:r>
          </w:hyperlink>
        </w:p>
        <w:p w:rsidR="0004583F" w:rsidRDefault="0004583F">
          <w:pPr>
            <w:pStyle w:val="Spistreci1"/>
            <w:tabs>
              <w:tab w:val="right" w:leader="dot" w:pos="9062"/>
            </w:tabs>
            <w:rPr>
              <w:rFonts w:eastAsiaTheme="minorEastAsia"/>
              <w:noProof/>
              <w:lang w:eastAsia="pl-PL"/>
            </w:rPr>
          </w:pPr>
          <w:hyperlink w:anchor="_Toc91750238" w:history="1">
            <w:r w:rsidRPr="004F0FCE">
              <w:rPr>
                <w:rStyle w:val="Hipercze"/>
                <w:noProof/>
              </w:rPr>
              <w:t>8. Pozostałe załączniki wymagane</w:t>
            </w:r>
            <w:r>
              <w:rPr>
                <w:noProof/>
                <w:webHidden/>
              </w:rPr>
              <w:tab/>
            </w:r>
            <w:r>
              <w:rPr>
                <w:noProof/>
                <w:webHidden/>
              </w:rPr>
              <w:fldChar w:fldCharType="begin"/>
            </w:r>
            <w:r>
              <w:rPr>
                <w:noProof/>
                <w:webHidden/>
              </w:rPr>
              <w:instrText xml:space="preserve"> PAGEREF _Toc91750238 \h </w:instrText>
            </w:r>
            <w:r>
              <w:rPr>
                <w:noProof/>
                <w:webHidden/>
              </w:rPr>
            </w:r>
            <w:r>
              <w:rPr>
                <w:noProof/>
                <w:webHidden/>
              </w:rPr>
              <w:fldChar w:fldCharType="separate"/>
            </w:r>
            <w:r>
              <w:rPr>
                <w:noProof/>
                <w:webHidden/>
              </w:rPr>
              <w:t>16</w:t>
            </w:r>
            <w:r>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91750231"/>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060BAA" w:rsidRDefault="005C1910" w:rsidP="002D319A">
      <w:pPr>
        <w:spacing w:after="120"/>
        <w:jc w:val="both"/>
        <w:rPr>
          <w:iCs/>
          <w:strike/>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w:t>
      </w:r>
      <w:r w:rsidRPr="0093313A">
        <w:rPr>
          <w:iCs/>
          <w:sz w:val="23"/>
          <w:szCs w:val="23"/>
        </w:rPr>
        <w:t>Składa się z części opisowej oraz części rachunkowej</w:t>
      </w:r>
      <w:r w:rsidR="005213C3">
        <w:rPr>
          <w:iCs/>
          <w:sz w:val="23"/>
          <w:szCs w:val="23"/>
        </w:rPr>
        <w:t>,</w:t>
      </w:r>
      <w:r w:rsidR="005213C3" w:rsidRPr="002D319A">
        <w:rPr>
          <w:iCs/>
          <w:sz w:val="23"/>
          <w:szCs w:val="23"/>
        </w:rPr>
        <w:t xml:space="preserve"> w postaci aktywnych arkuszy,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93313A" w:rsidRDefault="005C1910" w:rsidP="00D10D5D">
      <w:pPr>
        <w:pStyle w:val="Akapitzlist"/>
        <w:numPr>
          <w:ilvl w:val="0"/>
          <w:numId w:val="19"/>
        </w:numPr>
        <w:spacing w:after="120" w:line="240" w:lineRule="auto"/>
        <w:ind w:hanging="357"/>
        <w:jc w:val="both"/>
        <w:rPr>
          <w:iCs/>
          <w:sz w:val="23"/>
          <w:szCs w:val="23"/>
        </w:rPr>
      </w:pPr>
      <w:r w:rsidRPr="0093313A">
        <w:rPr>
          <w:b/>
          <w:iCs/>
          <w:sz w:val="23"/>
          <w:szCs w:val="23"/>
        </w:rPr>
        <w:t xml:space="preserve">informacje uwzględniające spełnienie lokalnych kryteriów wyboru </w:t>
      </w:r>
      <w:r w:rsidR="00BB495D" w:rsidRPr="0093313A">
        <w:rPr>
          <w:b/>
          <w:iCs/>
          <w:sz w:val="23"/>
          <w:szCs w:val="23"/>
        </w:rPr>
        <w:t>w zakresie</w:t>
      </w:r>
      <w:r w:rsidR="002D319A" w:rsidRPr="0093313A">
        <w:rPr>
          <w:b/>
          <w:iCs/>
          <w:sz w:val="23"/>
          <w:szCs w:val="23"/>
        </w:rPr>
        <w:t>,</w:t>
      </w:r>
      <w:r w:rsidR="00BB495D" w:rsidRPr="0093313A">
        <w:rPr>
          <w:b/>
          <w:iCs/>
          <w:sz w:val="23"/>
          <w:szCs w:val="23"/>
        </w:rPr>
        <w:t xml:space="preserve"> np.:</w:t>
      </w:r>
      <w:r w:rsidR="007174BA" w:rsidRPr="0093313A">
        <w:rPr>
          <w:b/>
          <w:iCs/>
          <w:sz w:val="23"/>
          <w:szCs w:val="23"/>
        </w:rPr>
        <w:t xml:space="preserve"> </w:t>
      </w:r>
      <w:r w:rsidR="007174BA" w:rsidRPr="0093313A">
        <w:rPr>
          <w:iCs/>
          <w:sz w:val="23"/>
          <w:szCs w:val="23"/>
        </w:rPr>
        <w:t>wpływu operacji  na poprawę stanu środowiska naturalnego lub</w:t>
      </w:r>
      <w:r w:rsidR="000D53F7" w:rsidRPr="0093313A">
        <w:rPr>
          <w:iCs/>
          <w:sz w:val="23"/>
          <w:szCs w:val="23"/>
        </w:rPr>
        <w:t xml:space="preserve"> </w:t>
      </w:r>
      <w:r w:rsidR="007174BA" w:rsidRPr="0093313A">
        <w:rPr>
          <w:iCs/>
          <w:sz w:val="23"/>
          <w:szCs w:val="23"/>
        </w:rPr>
        <w:t xml:space="preserve">klimatu obszaru LSR, komplementarności projektu z innymi projektami, oddziaływania operacji na grupę defaworyzowaną zidentyfikowaną w LSR, innowacyjności operacji, zintegrowania zasobów, partnerstwa, </w:t>
      </w:r>
      <w:r w:rsidR="00FA4BC6" w:rsidRPr="0093313A">
        <w:rPr>
          <w:iCs/>
          <w:sz w:val="23"/>
          <w:szCs w:val="23"/>
        </w:rPr>
        <w:t>wpływ operacji na poprawę atrakcyjności turystycznej obszaru</w:t>
      </w:r>
      <w:r w:rsidR="000D53F7" w:rsidRPr="0093313A">
        <w:rPr>
          <w:iCs/>
          <w:sz w:val="23"/>
          <w:szCs w:val="23"/>
        </w:rPr>
        <w:t>,</w:t>
      </w:r>
      <w:r w:rsidR="007174BA" w:rsidRPr="0093313A">
        <w:rPr>
          <w:iCs/>
          <w:sz w:val="23"/>
          <w:szCs w:val="23"/>
        </w:rPr>
        <w:t xml:space="preserve"> realizacji operacji przez partnerów społeczn</w:t>
      </w:r>
      <w:r w:rsidR="00E85A8E" w:rsidRPr="0093313A">
        <w:rPr>
          <w:iCs/>
          <w:sz w:val="23"/>
          <w:szCs w:val="23"/>
        </w:rPr>
        <w:t>ych lub organizacje pozarządowe</w:t>
      </w:r>
      <w:r w:rsidR="007174BA" w:rsidRPr="0093313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A66344" w:rsidRDefault="00A66344" w:rsidP="00230A4A">
      <w:pPr>
        <w:spacing w:line="288" w:lineRule="auto"/>
        <w:ind w:left="426" w:right="20" w:hanging="294"/>
        <w:jc w:val="both"/>
        <w:rPr>
          <w:rFonts w:eastAsia="Times New Roman" w:cs="Calibri"/>
          <w:b/>
          <w:sz w:val="23"/>
          <w:szCs w:val="23"/>
        </w:rPr>
      </w:pPr>
    </w:p>
    <w:p w:rsidR="00A66344" w:rsidRDefault="00A66344" w:rsidP="00230A4A">
      <w:pPr>
        <w:spacing w:line="288" w:lineRule="auto"/>
        <w:ind w:left="426" w:right="20" w:hanging="294"/>
        <w:jc w:val="both"/>
        <w:rPr>
          <w:rFonts w:eastAsia="Times New Roman" w:cs="Calibri"/>
          <w:b/>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FC5C93" w:rsidRPr="002D319A" w:rsidRDefault="00FC5C93" w:rsidP="00FC5C93">
      <w:pPr>
        <w:spacing w:after="120"/>
        <w:jc w:val="both"/>
        <w:rPr>
          <w:iCs/>
          <w:sz w:val="23"/>
          <w:szCs w:val="23"/>
        </w:rPr>
      </w:pPr>
      <w:bookmarkStart w:id="3" w:name="_Hlk60910205"/>
      <w:r w:rsidRPr="002D319A">
        <w:rPr>
          <w:iCs/>
          <w:sz w:val="23"/>
          <w:szCs w:val="23"/>
        </w:rPr>
        <w:t>Nie jest wymagane przygotowanie pełnej analizy finansowej i ekonomicznej projektu, a także obliczanie wskaźników właściwych dla pełnej analizy.</w:t>
      </w:r>
    </w:p>
    <w:p w:rsidR="00FC5C93" w:rsidRPr="002D319A" w:rsidRDefault="00FC5C93" w:rsidP="00FC5C93">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FC5C93" w:rsidRPr="002D319A" w:rsidRDefault="00FC5C93" w:rsidP="00FC5C93">
      <w:pPr>
        <w:spacing w:after="120"/>
        <w:jc w:val="both"/>
        <w:rPr>
          <w:iCs/>
          <w:sz w:val="23"/>
          <w:szCs w:val="23"/>
        </w:rPr>
      </w:pPr>
      <w:r w:rsidRPr="002D319A">
        <w:rPr>
          <w:iCs/>
          <w:sz w:val="23"/>
          <w:szCs w:val="23"/>
        </w:rPr>
        <w:t>Przy opracowaniu części finansowej można się posłużyć:</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FC5C93" w:rsidRPr="002D319A" w:rsidRDefault="00FC5C93" w:rsidP="00FC5C93">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FC5C93" w:rsidRPr="003343E4" w:rsidRDefault="00FC5C93" w:rsidP="006E48E6">
      <w:pPr>
        <w:jc w:val="both"/>
        <w:rPr>
          <w:rFonts w:ascii="Calibri" w:hAnsi="Calibri" w:cs="Calibri"/>
          <w:b/>
          <w:color w:val="FF0000"/>
        </w:rPr>
      </w:pPr>
    </w:p>
    <w:bookmarkEnd w:id="3"/>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A2108C" w:rsidRDefault="00A2108C" w:rsidP="00230A4A">
      <w:pPr>
        <w:jc w:val="both"/>
        <w:rPr>
          <w:rFonts w:cs="Calibri"/>
          <w:sz w:val="23"/>
          <w:szCs w:val="23"/>
        </w:rPr>
      </w:pP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Default="00230A4A" w:rsidP="00230A4A">
      <w:pPr>
        <w:pStyle w:val="Akapitzlist"/>
        <w:spacing w:after="240" w:line="240" w:lineRule="auto"/>
        <w:ind w:left="714"/>
        <w:jc w:val="both"/>
        <w:rPr>
          <w:iCs/>
          <w:sz w:val="23"/>
          <w:szCs w:val="23"/>
        </w:rPr>
      </w:pPr>
    </w:p>
    <w:p w:rsidR="00CD542F" w:rsidRPr="00A2108C" w:rsidRDefault="00CD542F" w:rsidP="00A2108C">
      <w:pPr>
        <w:spacing w:after="120"/>
        <w:jc w:val="both"/>
        <w:rPr>
          <w:rFonts w:eastAsia="Times New Roman" w:cs="Calibri"/>
          <w:sz w:val="23"/>
          <w:szCs w:val="23"/>
        </w:rPr>
      </w:pPr>
      <w:r w:rsidRPr="00A2108C">
        <w:rPr>
          <w:rFonts w:eastAsia="Times New Roman" w:cs="Calibri"/>
          <w:b/>
          <w:sz w:val="23"/>
          <w:szCs w:val="23"/>
        </w:rPr>
        <w:t>Ponadto Wnioskodawca</w:t>
      </w:r>
      <w:r w:rsidRPr="00A2108C">
        <w:rPr>
          <w:rFonts w:eastAsia="Times New Roman" w:cs="Calibri"/>
          <w:sz w:val="23"/>
          <w:szCs w:val="23"/>
        </w:rPr>
        <w:t xml:space="preserve"> powinien opisać istotne efekty projektu w aspekcie zwiększenia efektywności energetycznej oświetlenia oraz zastosowania rozwiązań energooszczędnych oraz uzasadnić potrzebę realizacji operacji.</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 xml:space="preserve">Należy zawrzeć informacje dotyczące oszczędności energii pierwotnej oraz redukcji emisji gazów cieplarnianych do atmosfery w wyniku realizacji projektu (dotyczy projektów polegających na modernizacji punktów w oświetleniu ulicznym). Może to być audyt oświetlenia (uproszczony), z którego wynikać będzie ujęcie ilościowe punktów świetlnych modernizowanych w ramach projektu, zużycia energii elektrycznej przed i po realizacji projektu (energia końcowa i energia pierwotna) oraz wyliczenie liczbowe i procentowe redukcji emisji CO2 w wyniku realizacji projektu. </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Niedopuszczalne jest aplikowanie w ramach projektu o inny zakres rzeczowy, aniżeli wynikający z przyjętych rozwiązań potwierdzających zakładane oszczędności energii oraz redukcję emisji gazów cieplarnianych. Jedynym wyjątkiem jest częściowe zrealizowanie projektu ze środków własnych przed złożeniem wniosku (nie dotyczy projektów objętych pomocą publiczną). W takiej sytuacji, Wnioskodawca zobowiązany jest do przedstawienia stosownego wyjaśnienia w dokumentacji aplikacyjnej.</w:t>
      </w:r>
    </w:p>
    <w:p w:rsidR="00C740DE" w:rsidRDefault="00C740DE" w:rsidP="002D319A">
      <w:pPr>
        <w:spacing w:after="120"/>
        <w:jc w:val="both"/>
        <w:rPr>
          <w:rFonts w:cs="Calibri"/>
          <w:b/>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w:t>
      </w:r>
      <w:r w:rsidR="0093313A">
        <w:rPr>
          <w:iCs/>
          <w:sz w:val="23"/>
          <w:szCs w:val="23"/>
        </w:rPr>
        <w:t>iczna w formacie pdf. lub doc.).</w:t>
      </w:r>
    </w:p>
    <w:p w:rsidR="005213C3" w:rsidRPr="002D319A" w:rsidRDefault="005213C3" w:rsidP="005213C3">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.xls).</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D047A3" w:rsidRPr="002D319A" w:rsidRDefault="00D047A3" w:rsidP="006E6C37">
      <w:pPr>
        <w:pStyle w:val="Nagwek1"/>
        <w:jc w:val="both"/>
        <w:rPr>
          <w:color w:val="auto"/>
        </w:rPr>
      </w:pPr>
      <w:bookmarkStart w:id="4" w:name="_Toc91750232"/>
      <w:r w:rsidRPr="002D319A">
        <w:rPr>
          <w:color w:val="auto"/>
        </w:rPr>
        <w:t>2. Dokumenty związane z przeprowadzeniem postępowania oceny oddziaływania na środowisko</w:t>
      </w:r>
      <w:bookmarkEnd w:id="4"/>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AB3183" w:rsidRPr="003542ED" w:rsidRDefault="00AB3183" w:rsidP="003542ED">
      <w:pPr>
        <w:pStyle w:val="Default"/>
        <w:numPr>
          <w:ilvl w:val="0"/>
          <w:numId w:val="12"/>
        </w:numPr>
        <w:spacing w:after="52"/>
        <w:jc w:val="both"/>
        <w:rPr>
          <w:rFonts w:asciiTheme="minorHAnsi" w:hAnsiTheme="minorHAnsi" w:cstheme="minorBidi"/>
          <w:color w:val="auto"/>
          <w:sz w:val="23"/>
          <w:szCs w:val="23"/>
        </w:rPr>
      </w:pPr>
      <w:r w:rsidRPr="00AB3183">
        <w:rPr>
          <w:rFonts w:asciiTheme="minorHAnsi" w:hAnsiTheme="minorHAnsi" w:cstheme="minorBidi"/>
          <w:color w:val="auto"/>
          <w:sz w:val="23"/>
          <w:szCs w:val="23"/>
        </w:rPr>
        <w:t>Ustawa z dnia 20 lipca 2017 r. Prawo wodne</w:t>
      </w:r>
      <w:r>
        <w:rPr>
          <w:rFonts w:asciiTheme="minorHAnsi" w:hAnsiTheme="minorHAnsi" w:cstheme="minorBidi"/>
          <w:color w:val="auto"/>
          <w:sz w:val="23"/>
          <w:szCs w:val="23"/>
        </w:rPr>
        <w:t>;</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w:t>
      </w:r>
      <w:r w:rsidR="00AB3183">
        <w:rPr>
          <w:rFonts w:asciiTheme="minorHAnsi" w:hAnsiTheme="minorHAnsi" w:cstheme="minorBidi"/>
          <w:color w:val="auto"/>
          <w:sz w:val="23"/>
          <w:szCs w:val="23"/>
        </w:rPr>
        <w:t>10</w:t>
      </w:r>
      <w:r w:rsidRPr="003542ED">
        <w:rPr>
          <w:rFonts w:asciiTheme="minorHAnsi" w:hAnsiTheme="minorHAnsi" w:cstheme="minorBidi"/>
          <w:color w:val="auto"/>
          <w:sz w:val="23"/>
          <w:szCs w:val="23"/>
        </w:rPr>
        <w:t xml:space="preserve"> </w:t>
      </w:r>
      <w:r w:rsidR="00AB3183">
        <w:rPr>
          <w:rFonts w:asciiTheme="minorHAnsi" w:hAnsiTheme="minorHAnsi" w:cstheme="minorBidi"/>
          <w:color w:val="auto"/>
          <w:sz w:val="23"/>
          <w:szCs w:val="23"/>
        </w:rPr>
        <w:t xml:space="preserve">września </w:t>
      </w:r>
      <w:r w:rsidRPr="003542ED">
        <w:rPr>
          <w:rFonts w:asciiTheme="minorHAnsi" w:hAnsiTheme="minorHAnsi" w:cstheme="minorBidi"/>
          <w:color w:val="auto"/>
          <w:sz w:val="23"/>
          <w:szCs w:val="23"/>
        </w:rPr>
        <w:t>201</w:t>
      </w:r>
      <w:r w:rsidR="00AB3183">
        <w:rPr>
          <w:rFonts w:asciiTheme="minorHAnsi" w:hAnsiTheme="minorHAnsi" w:cstheme="minorBidi"/>
          <w:color w:val="auto"/>
          <w:sz w:val="23"/>
          <w:szCs w:val="23"/>
        </w:rPr>
        <w:t>9</w:t>
      </w:r>
      <w:r w:rsidRPr="003542ED">
        <w:rPr>
          <w:rFonts w:asciiTheme="minorHAnsi" w:hAnsiTheme="minorHAnsi" w:cstheme="minorBidi"/>
          <w:color w:val="auto"/>
          <w:sz w:val="23"/>
          <w:szCs w:val="23"/>
        </w:rPr>
        <w:t xml:space="preserve">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C878C3">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AD392E">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5" w:name="_Toc91750233"/>
      <w:r w:rsidRPr="002D319A">
        <w:rPr>
          <w:color w:val="auto"/>
        </w:rPr>
        <w:t>3. Kopia pozwolenia na budowę lub zgłoszenie budowy/dokumenty dotyczące zagospodarowania przestrzennego</w:t>
      </w:r>
      <w:bookmarkEnd w:id="5"/>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w:t>
      </w:r>
      <w:r w:rsidR="00313AF8">
        <w:rPr>
          <w:rFonts w:asciiTheme="minorHAnsi" w:hAnsiTheme="minorHAnsi" w:cstheme="minorBidi"/>
          <w:color w:val="auto"/>
          <w:sz w:val="23"/>
          <w:szCs w:val="23"/>
        </w:rPr>
        <w:t>20</w:t>
      </w:r>
      <w:r w:rsidRPr="003542ED">
        <w:rPr>
          <w:rFonts w:asciiTheme="minorHAnsi" w:hAnsiTheme="minorHAnsi" w:cstheme="minorBidi"/>
          <w:color w:val="auto"/>
          <w:sz w:val="23"/>
          <w:szCs w:val="23"/>
        </w:rPr>
        <w:t xml:space="preserve"> lipca 20</w:t>
      </w:r>
      <w:r w:rsidR="00313AF8">
        <w:rPr>
          <w:rFonts w:asciiTheme="minorHAnsi" w:hAnsiTheme="minorHAnsi" w:cstheme="minorBidi"/>
          <w:color w:val="auto"/>
          <w:sz w:val="23"/>
          <w:szCs w:val="23"/>
        </w:rPr>
        <w:t>17</w:t>
      </w:r>
      <w:r w:rsidRPr="003542ED">
        <w:rPr>
          <w:rFonts w:asciiTheme="minorHAnsi" w:hAnsiTheme="minorHAnsi" w:cstheme="minorBidi"/>
          <w:color w:val="auto"/>
          <w:sz w:val="23"/>
          <w:szCs w:val="23"/>
        </w:rPr>
        <w:t xml:space="preserve">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6" w:name="_Toc91750234"/>
      <w:r w:rsidRPr="002D319A">
        <w:rPr>
          <w:color w:val="auto"/>
        </w:rPr>
        <w:t>4. Wyciąg z dokumentacji technicznej</w:t>
      </w:r>
      <w:bookmarkEnd w:id="6"/>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7" w:name="_Toc91750235"/>
      <w:r w:rsidRPr="002D319A">
        <w:rPr>
          <w:color w:val="auto"/>
        </w:rPr>
        <w:t>5. Kosztorys inwestorski</w:t>
      </w:r>
      <w:bookmarkEnd w:id="7"/>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w:t>
      </w:r>
      <w:r w:rsidR="00313AF8">
        <w:rPr>
          <w:rFonts w:asciiTheme="minorHAnsi" w:hAnsiTheme="minorHAnsi" w:cstheme="minorBidi"/>
          <w:color w:val="auto"/>
          <w:sz w:val="23"/>
          <w:szCs w:val="23"/>
        </w:rPr>
        <w:t>ogramie funkcjonalno-użytkowym</w:t>
      </w:r>
      <w:r w:rsidRPr="0094200A">
        <w:rPr>
          <w:rFonts w:asciiTheme="minorHAnsi" w:hAnsiTheme="minorHAnsi" w:cstheme="minorBidi"/>
          <w:color w:val="auto"/>
          <w:sz w:val="23"/>
          <w:szCs w:val="23"/>
        </w:rPr>
        <w:t xml:space="preserve">.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8" w:name="_Toc91750236"/>
      <w:r w:rsidRPr="002D319A">
        <w:rPr>
          <w:color w:val="auto"/>
        </w:rPr>
        <w:t>6. Potwierdzenie prawa do dysponowania gruntem lub obiektami - oświadczenie o prawie dysponowania nieruchomością na cele realizacji projektu, umowa najmu, dzierżawy itp.</w:t>
      </w:r>
      <w:bookmarkEnd w:id="8"/>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9" w:name="_Toc91750237"/>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9"/>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AA406F"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C740DE" w:rsidP="00FE3B13">
      <w:pPr>
        <w:pStyle w:val="Nagwek1"/>
        <w:rPr>
          <w:color w:val="auto"/>
        </w:rPr>
      </w:pPr>
      <w:bookmarkStart w:id="10" w:name="_Toc91750238"/>
      <w:r>
        <w:rPr>
          <w:color w:val="auto"/>
        </w:rPr>
        <w:t>8</w:t>
      </w:r>
      <w:r w:rsidR="00276C0F" w:rsidRPr="002D319A">
        <w:rPr>
          <w:color w:val="auto"/>
        </w:rPr>
        <w:t xml:space="preserve">. Pozostałe załączniki </w:t>
      </w:r>
      <w:r w:rsidR="00A134CC" w:rsidRPr="002D319A">
        <w:rPr>
          <w:color w:val="auto"/>
        </w:rPr>
        <w:t>wymagane</w:t>
      </w:r>
      <w:bookmarkEnd w:id="10"/>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1" w:name="_Toc480372559"/>
      <w:r w:rsidRPr="000817BC">
        <w:rPr>
          <w:b/>
          <w:sz w:val="23"/>
          <w:szCs w:val="23"/>
        </w:rPr>
        <w:t>Oświadczenie o nieubieganiu się o dofinansowanie w ramach projektów realizowanych w osiach głównych</w:t>
      </w:r>
      <w:bookmarkEnd w:id="11"/>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2E" w:rsidRDefault="0032232E" w:rsidP="00FE3B13">
      <w:pPr>
        <w:spacing w:after="0" w:line="240" w:lineRule="auto"/>
      </w:pPr>
      <w:r>
        <w:separator/>
      </w:r>
    </w:p>
  </w:endnote>
  <w:endnote w:type="continuationSeparator" w:id="0">
    <w:p w:rsidR="0032232E" w:rsidRDefault="0032232E"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04583F">
          <w:rPr>
            <w:noProof/>
          </w:rPr>
          <w:t>3</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2E" w:rsidRDefault="0032232E" w:rsidP="00FE3B13">
      <w:pPr>
        <w:spacing w:after="0" w:line="240" w:lineRule="auto"/>
      </w:pPr>
      <w:r>
        <w:separator/>
      </w:r>
    </w:p>
  </w:footnote>
  <w:footnote w:type="continuationSeparator" w:id="0">
    <w:p w:rsidR="0032232E" w:rsidRDefault="0032232E"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E4D76"/>
    <w:multiLevelType w:val="hybridMultilevel"/>
    <w:tmpl w:val="CBF4D328"/>
    <w:lvl w:ilvl="0" w:tplc="F4A647E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
  </w:num>
  <w:num w:numId="4">
    <w:abstractNumId w:val="0"/>
  </w:num>
  <w:num w:numId="5">
    <w:abstractNumId w:val="18"/>
  </w:num>
  <w:num w:numId="6">
    <w:abstractNumId w:val="13"/>
  </w:num>
  <w:num w:numId="7">
    <w:abstractNumId w:val="12"/>
  </w:num>
  <w:num w:numId="8">
    <w:abstractNumId w:val="2"/>
  </w:num>
  <w:num w:numId="9">
    <w:abstractNumId w:val="8"/>
  </w:num>
  <w:num w:numId="10">
    <w:abstractNumId w:val="19"/>
  </w:num>
  <w:num w:numId="11">
    <w:abstractNumId w:val="5"/>
  </w:num>
  <w:num w:numId="12">
    <w:abstractNumId w:val="14"/>
  </w:num>
  <w:num w:numId="13">
    <w:abstractNumId w:val="7"/>
  </w:num>
  <w:num w:numId="14">
    <w:abstractNumId w:val="24"/>
  </w:num>
  <w:num w:numId="15">
    <w:abstractNumId w:val="3"/>
  </w:num>
  <w:num w:numId="16">
    <w:abstractNumId w:val="6"/>
  </w:num>
  <w:num w:numId="17">
    <w:abstractNumId w:val="1"/>
  </w:num>
  <w:num w:numId="18">
    <w:abstractNumId w:val="22"/>
  </w:num>
  <w:num w:numId="19">
    <w:abstractNumId w:val="25"/>
  </w:num>
  <w:num w:numId="20">
    <w:abstractNumId w:val="21"/>
  </w:num>
  <w:num w:numId="21">
    <w:abstractNumId w:val="23"/>
  </w:num>
  <w:num w:numId="22">
    <w:abstractNumId w:val="17"/>
  </w:num>
  <w:num w:numId="23">
    <w:abstractNumId w:val="11"/>
  </w:num>
  <w:num w:numId="24">
    <w:abstractNumId w:val="1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4BC1"/>
    <w:rsid w:val="000450EC"/>
    <w:rsid w:val="0004583F"/>
    <w:rsid w:val="00047D7E"/>
    <w:rsid w:val="0005275B"/>
    <w:rsid w:val="00060BAA"/>
    <w:rsid w:val="0007105E"/>
    <w:rsid w:val="00071F48"/>
    <w:rsid w:val="000817BC"/>
    <w:rsid w:val="000967DD"/>
    <w:rsid w:val="000A1ED1"/>
    <w:rsid w:val="000B30C1"/>
    <w:rsid w:val="000C61B9"/>
    <w:rsid w:val="000D1D9A"/>
    <w:rsid w:val="000D53F7"/>
    <w:rsid w:val="000D66CA"/>
    <w:rsid w:val="000F23B8"/>
    <w:rsid w:val="00100FCA"/>
    <w:rsid w:val="001311EF"/>
    <w:rsid w:val="00157917"/>
    <w:rsid w:val="0016468E"/>
    <w:rsid w:val="00166ADD"/>
    <w:rsid w:val="00182B47"/>
    <w:rsid w:val="0019349D"/>
    <w:rsid w:val="001A77A2"/>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203E"/>
    <w:rsid w:val="00275C38"/>
    <w:rsid w:val="00276C0F"/>
    <w:rsid w:val="00281BCA"/>
    <w:rsid w:val="0029109D"/>
    <w:rsid w:val="002926CB"/>
    <w:rsid w:val="00294159"/>
    <w:rsid w:val="0029791B"/>
    <w:rsid w:val="002C078A"/>
    <w:rsid w:val="002C5637"/>
    <w:rsid w:val="002D319A"/>
    <w:rsid w:val="002E0EDA"/>
    <w:rsid w:val="00307D79"/>
    <w:rsid w:val="00310C7E"/>
    <w:rsid w:val="0031138E"/>
    <w:rsid w:val="0031355F"/>
    <w:rsid w:val="00313AF8"/>
    <w:rsid w:val="00321526"/>
    <w:rsid w:val="0032232E"/>
    <w:rsid w:val="003227E0"/>
    <w:rsid w:val="00322CD1"/>
    <w:rsid w:val="00325073"/>
    <w:rsid w:val="003542ED"/>
    <w:rsid w:val="003550AE"/>
    <w:rsid w:val="003762D9"/>
    <w:rsid w:val="0039354E"/>
    <w:rsid w:val="00397899"/>
    <w:rsid w:val="003A198C"/>
    <w:rsid w:val="003B4891"/>
    <w:rsid w:val="004157F2"/>
    <w:rsid w:val="00416E79"/>
    <w:rsid w:val="00422EEC"/>
    <w:rsid w:val="00424D3B"/>
    <w:rsid w:val="00434945"/>
    <w:rsid w:val="00463C2C"/>
    <w:rsid w:val="00464E9D"/>
    <w:rsid w:val="00474ED3"/>
    <w:rsid w:val="00477609"/>
    <w:rsid w:val="00497295"/>
    <w:rsid w:val="004A2EB8"/>
    <w:rsid w:val="004F6769"/>
    <w:rsid w:val="00502DCA"/>
    <w:rsid w:val="005213C3"/>
    <w:rsid w:val="00530E4C"/>
    <w:rsid w:val="0055031A"/>
    <w:rsid w:val="005546AB"/>
    <w:rsid w:val="00576A6C"/>
    <w:rsid w:val="005848DA"/>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48E6"/>
    <w:rsid w:val="006E6C37"/>
    <w:rsid w:val="006F1975"/>
    <w:rsid w:val="007174BA"/>
    <w:rsid w:val="007255D7"/>
    <w:rsid w:val="00740A51"/>
    <w:rsid w:val="0075024A"/>
    <w:rsid w:val="00751319"/>
    <w:rsid w:val="0075434B"/>
    <w:rsid w:val="00760A85"/>
    <w:rsid w:val="007672DB"/>
    <w:rsid w:val="007706EF"/>
    <w:rsid w:val="007A49C4"/>
    <w:rsid w:val="007C180F"/>
    <w:rsid w:val="007C5D1B"/>
    <w:rsid w:val="007D218F"/>
    <w:rsid w:val="007E238B"/>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6814"/>
    <w:rsid w:val="008C7EB2"/>
    <w:rsid w:val="00927C13"/>
    <w:rsid w:val="0093313A"/>
    <w:rsid w:val="009401EF"/>
    <w:rsid w:val="0094200A"/>
    <w:rsid w:val="00945071"/>
    <w:rsid w:val="009464E1"/>
    <w:rsid w:val="00961E3D"/>
    <w:rsid w:val="009708B8"/>
    <w:rsid w:val="0097500B"/>
    <w:rsid w:val="009877CA"/>
    <w:rsid w:val="0099521B"/>
    <w:rsid w:val="009A1031"/>
    <w:rsid w:val="009A169D"/>
    <w:rsid w:val="009E6043"/>
    <w:rsid w:val="009F3AC8"/>
    <w:rsid w:val="009F5654"/>
    <w:rsid w:val="009F56ED"/>
    <w:rsid w:val="00A02F5D"/>
    <w:rsid w:val="00A134CC"/>
    <w:rsid w:val="00A2108C"/>
    <w:rsid w:val="00A210C5"/>
    <w:rsid w:val="00A26DFE"/>
    <w:rsid w:val="00A36824"/>
    <w:rsid w:val="00A426E3"/>
    <w:rsid w:val="00A43786"/>
    <w:rsid w:val="00A66344"/>
    <w:rsid w:val="00A7609F"/>
    <w:rsid w:val="00A86071"/>
    <w:rsid w:val="00A970E8"/>
    <w:rsid w:val="00AA406F"/>
    <w:rsid w:val="00AB0286"/>
    <w:rsid w:val="00AB3183"/>
    <w:rsid w:val="00AB7B04"/>
    <w:rsid w:val="00AD392E"/>
    <w:rsid w:val="00B01F97"/>
    <w:rsid w:val="00B14E49"/>
    <w:rsid w:val="00B504BC"/>
    <w:rsid w:val="00B62ED9"/>
    <w:rsid w:val="00B77AD7"/>
    <w:rsid w:val="00B819E0"/>
    <w:rsid w:val="00B86B7C"/>
    <w:rsid w:val="00BB0DAF"/>
    <w:rsid w:val="00BB495D"/>
    <w:rsid w:val="00BE26F5"/>
    <w:rsid w:val="00C43340"/>
    <w:rsid w:val="00C46D56"/>
    <w:rsid w:val="00C740DE"/>
    <w:rsid w:val="00C878C3"/>
    <w:rsid w:val="00C96727"/>
    <w:rsid w:val="00CA329B"/>
    <w:rsid w:val="00CD542F"/>
    <w:rsid w:val="00CD56A5"/>
    <w:rsid w:val="00CE54A1"/>
    <w:rsid w:val="00CF0113"/>
    <w:rsid w:val="00D0357F"/>
    <w:rsid w:val="00D0358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744"/>
    <w:rsid w:val="00E30DD3"/>
    <w:rsid w:val="00E61F22"/>
    <w:rsid w:val="00E74D89"/>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8797C"/>
    <w:rsid w:val="00F901FB"/>
    <w:rsid w:val="00FA4BC6"/>
    <w:rsid w:val="00FC3720"/>
    <w:rsid w:val="00FC5C93"/>
    <w:rsid w:val="00FD78C0"/>
    <w:rsid w:val="00FE3B13"/>
    <w:rsid w:val="00FF06ED"/>
    <w:rsid w:val="00FF1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9BF0-5636-44DE-8D14-F0181FE1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19</Pages>
  <Words>6815</Words>
  <Characters>40892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143</cp:revision>
  <cp:lastPrinted>2019-04-12T11:23:00Z</cp:lastPrinted>
  <dcterms:created xsi:type="dcterms:W3CDTF">2016-10-24T20:37:00Z</dcterms:created>
  <dcterms:modified xsi:type="dcterms:W3CDTF">2021-12-30T08:50:00Z</dcterms:modified>
</cp:coreProperties>
</file>