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7" w:rsidRDefault="00987FE7" w:rsidP="00987FE7">
      <w:pPr>
        <w:spacing w:after="0" w:line="240" w:lineRule="auto"/>
        <w:rPr>
          <w:rFonts w:ascii="Times New Roman" w:hAnsi="Times New Roman"/>
          <w:b/>
        </w:rPr>
      </w:pPr>
      <w:r>
        <w:rPr>
          <w:rFonts w:cstheme="minorHAnsi"/>
          <w:i/>
          <w:sz w:val="20"/>
          <w:szCs w:val="20"/>
          <w:lang w:eastAsia="pl-PL"/>
        </w:rPr>
        <w:t>Załącznik nr 1</w:t>
      </w:r>
      <w:r w:rsidR="000D544B">
        <w:rPr>
          <w:rFonts w:cstheme="minorHAnsi"/>
          <w:i/>
          <w:sz w:val="20"/>
          <w:szCs w:val="20"/>
          <w:lang w:eastAsia="pl-PL"/>
        </w:rPr>
        <w:t>3</w:t>
      </w:r>
      <w:bookmarkStart w:id="0" w:name="_GoBack"/>
      <w:bookmarkEnd w:id="0"/>
      <w:r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5F5122" w:rsidRPr="005F5122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23/2020 </w:t>
      </w:r>
    </w:p>
    <w:p w:rsidR="005F5122" w:rsidRPr="00A27641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>18 czerwca 2020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830286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  <w:r w:rsidR="00830286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DE6832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DE6832" w:rsidRPr="00DE6832" w:rsidRDefault="00DE6832" w:rsidP="00DE683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  <w:color w:val="auto"/>
                <w:sz w:val="22"/>
                <w:szCs w:val="22"/>
              </w:rPr>
              <w:footnoteReference w:id="3"/>
            </w: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</w:t>
            </w:r>
            <w:r w:rsidRPr="00AC5F4A">
              <w:rPr>
                <w:rFonts w:asciiTheme="majorHAnsi" w:hAnsiTheme="majorHAnsi" w:cstheme="majorHAnsi"/>
                <w:b/>
              </w:rPr>
              <w:lastRenderedPageBreak/>
              <w:t xml:space="preserve">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02CD0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02CD0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402CD0" w:rsidRDefault="00402CD0" w:rsidP="00402CD0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 w:rsidRPr="00402CD0">
              <w:rPr>
                <w:color w:val="FFFFFF" w:themeColor="background1"/>
                <w:sz w:val="22"/>
                <w:szCs w:val="22"/>
              </w:rPr>
              <w:t xml:space="preserve">SPECYFICZNE – TYP nr 8 (Infrastruktura społeczna) </w:t>
            </w:r>
          </w:p>
        </w:tc>
      </w:tr>
      <w:tr w:rsidR="00AD2A26" w:rsidRPr="00AD2A26" w:rsidTr="00402CD0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402CD0" w:rsidRPr="00402CD0" w:rsidRDefault="00402CD0" w:rsidP="00402CD0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402CD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Zapotrzebowanie na usługi społeczne </w:t>
            </w:r>
          </w:p>
          <w:p w:rsidR="002D5E5E" w:rsidRPr="002D5E5E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413" w:type="dxa"/>
          </w:tcPr>
          <w:p w:rsidR="00AD2A26" w:rsidRPr="00C11EEF" w:rsidRDefault="00402CD0" w:rsidP="00402CD0">
            <w:pPr>
              <w:jc w:val="both"/>
              <w:rPr>
                <w:rFonts w:ascii="Times New Roman" w:hAnsi="Times New Roman" w:cs="Times New Roman"/>
              </w:rPr>
            </w:pPr>
            <w:r w:rsidRPr="00402CD0">
              <w:rPr>
                <w:rFonts w:asciiTheme="majorHAnsi" w:hAnsiTheme="majorHAnsi" w:cstheme="majorHAnsi"/>
              </w:rPr>
              <w:t>Działania obejmują swoim zasięgiem obszar, w ramach którego zostały zdefiniowane deficyty w zakresie dostępności do poszczególnych rodzajów usług z uwzględnieniem zidentyfikowanych problemów i potrzeb.</w:t>
            </w:r>
            <w:r>
              <w:t xml:space="preserve"> </w:t>
            </w:r>
          </w:p>
        </w:tc>
        <w:tc>
          <w:tcPr>
            <w:tcW w:w="1261" w:type="dxa"/>
          </w:tcPr>
          <w:p w:rsidR="00AD2A26" w:rsidRPr="00AD2A26" w:rsidRDefault="002D5E5E" w:rsidP="00402CD0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 w:rsidR="00402CD0">
              <w:rPr>
                <w:rFonts w:asciiTheme="majorHAnsi" w:hAnsiTheme="majorHAnsi" w:cstheme="majorHAnsi"/>
              </w:rPr>
              <w:t>ak/Nie</w:t>
            </w:r>
          </w:p>
        </w:tc>
      </w:tr>
      <w:tr w:rsidR="00AD2A26" w:rsidRPr="00AD2A26" w:rsidTr="00402CD0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402CD0" w:rsidRPr="00402CD0" w:rsidRDefault="00402CD0" w:rsidP="00402CD0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402CD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Charakter inwestycji </w:t>
            </w:r>
          </w:p>
          <w:p w:rsidR="00AD2A26" w:rsidRPr="002D5E5E" w:rsidRDefault="00AD2A26" w:rsidP="002D5E5E">
            <w:pPr>
              <w:pStyle w:val="Default"/>
            </w:pPr>
          </w:p>
        </w:tc>
        <w:tc>
          <w:tcPr>
            <w:tcW w:w="9413" w:type="dxa"/>
          </w:tcPr>
          <w:p w:rsidR="00AD2A26" w:rsidRPr="00C11EEF" w:rsidRDefault="00402CD0" w:rsidP="00C11EEF">
            <w:pPr>
              <w:jc w:val="both"/>
              <w:rPr>
                <w:rFonts w:asciiTheme="majorHAnsi" w:hAnsiTheme="majorHAnsi" w:cstheme="majorHAnsi"/>
              </w:rPr>
            </w:pPr>
            <w:r w:rsidRPr="00402CD0">
              <w:rPr>
                <w:rFonts w:asciiTheme="majorHAnsi" w:hAnsiTheme="majorHAnsi" w:cstheme="majorHAnsi"/>
              </w:rPr>
              <w:t xml:space="preserve">Inwestycje w zakresie infrastruktury społecznej służą realizacji celów dotyczących włączania społecznego i walki z ubóstwem. </w:t>
            </w:r>
          </w:p>
        </w:tc>
        <w:tc>
          <w:tcPr>
            <w:tcW w:w="1261" w:type="dxa"/>
          </w:tcPr>
          <w:p w:rsidR="00AD2A26" w:rsidRPr="00AD2A26" w:rsidRDefault="002D5E5E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 w:rsidR="00C11EEF">
              <w:rPr>
                <w:rFonts w:asciiTheme="majorHAnsi" w:hAnsiTheme="majorHAnsi" w:cstheme="majorHAnsi"/>
              </w:rPr>
              <w:t>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BE" w:rsidRDefault="00936DBE" w:rsidP="00364A66">
      <w:pPr>
        <w:spacing w:after="0" w:line="240" w:lineRule="auto"/>
      </w:pPr>
      <w:r>
        <w:separator/>
      </w:r>
    </w:p>
  </w:endnote>
  <w:endnote w:type="continuationSeparator" w:id="0">
    <w:p w:rsidR="00936DBE" w:rsidRDefault="00936DBE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429392"/>
      <w:docPartObj>
        <w:docPartGallery w:val="Page Numbers (Bottom of Page)"/>
        <w:docPartUnique/>
      </w:docPartObj>
    </w:sdtPr>
    <w:sdtEndPr/>
    <w:sdtContent>
      <w:p w:rsidR="00326EC7" w:rsidRDefault="00BE7D11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0D544B">
          <w:rPr>
            <w:noProof/>
          </w:rPr>
          <w:t>1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BE" w:rsidRDefault="00936DBE" w:rsidP="00364A66">
      <w:pPr>
        <w:spacing w:after="0" w:line="240" w:lineRule="auto"/>
      </w:pPr>
      <w:r>
        <w:separator/>
      </w:r>
    </w:p>
  </w:footnote>
  <w:footnote w:type="continuationSeparator" w:id="0">
    <w:p w:rsidR="00936DBE" w:rsidRDefault="00936DBE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DE6832" w:rsidRDefault="00DE6832" w:rsidP="00DE6832">
      <w:pPr>
        <w:pStyle w:val="Tekstprzypisudolnego"/>
        <w:jc w:val="both"/>
      </w:pPr>
      <w:r w:rsidRPr="00DE6832">
        <w:rPr>
          <w:rFonts w:asciiTheme="majorHAnsi" w:hAnsiTheme="majorHAnsi" w:cstheme="majorHAnsi"/>
        </w:rPr>
        <w:footnoteRef/>
      </w:r>
      <w:r w:rsidRPr="00DE6832">
        <w:rPr>
          <w:rFonts w:asciiTheme="majorHAnsi" w:hAnsiTheme="majorHAnsi" w:cstheme="majorHAnsi"/>
        </w:rPr>
        <w:t xml:space="preserve"> Opcja „Nie dotyczy” uzależniona od zapisów dokumentacji konkursowej, w związku z częściowym zawieszeniem Wytycznych Ministra Inwestycji i Rozwoju w zakresie zagadnień związanych z przygotowaniem projektów inwestycyjnych, w tym projektów generujących dochód i projektów hybrydowych na lata 2014-2020</w:t>
      </w:r>
      <w:r>
        <w:rPr>
          <w:i/>
          <w:iCs/>
        </w:rPr>
        <w:t xml:space="preserve"> </w:t>
      </w:r>
      <w:r>
        <w:t xml:space="preserve"> </w:t>
      </w:r>
    </w:p>
  </w:footnote>
  <w:footnote w:id="4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A0"/>
    <w:rsid w:val="00070C5E"/>
    <w:rsid w:val="00082B24"/>
    <w:rsid w:val="000A21FE"/>
    <w:rsid w:val="000B430C"/>
    <w:rsid w:val="000D4141"/>
    <w:rsid w:val="000D544B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D5E5E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2CD0"/>
    <w:rsid w:val="004049F3"/>
    <w:rsid w:val="00406971"/>
    <w:rsid w:val="00427C02"/>
    <w:rsid w:val="004556A5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5122"/>
    <w:rsid w:val="005F7413"/>
    <w:rsid w:val="006002F6"/>
    <w:rsid w:val="0060556E"/>
    <w:rsid w:val="006153F7"/>
    <w:rsid w:val="0061572A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6F3766"/>
    <w:rsid w:val="007039C4"/>
    <w:rsid w:val="00705824"/>
    <w:rsid w:val="00716A2E"/>
    <w:rsid w:val="00756651"/>
    <w:rsid w:val="00760049"/>
    <w:rsid w:val="00762543"/>
    <w:rsid w:val="007C045C"/>
    <w:rsid w:val="007D7F4D"/>
    <w:rsid w:val="007F1CB6"/>
    <w:rsid w:val="00820BDE"/>
    <w:rsid w:val="00830286"/>
    <w:rsid w:val="00850DDD"/>
    <w:rsid w:val="00870C5A"/>
    <w:rsid w:val="00876B60"/>
    <w:rsid w:val="00891B6B"/>
    <w:rsid w:val="008A6C72"/>
    <w:rsid w:val="008A7C64"/>
    <w:rsid w:val="008B6A65"/>
    <w:rsid w:val="008C57CE"/>
    <w:rsid w:val="008E281B"/>
    <w:rsid w:val="009367C7"/>
    <w:rsid w:val="00936DBE"/>
    <w:rsid w:val="0096234E"/>
    <w:rsid w:val="009873CE"/>
    <w:rsid w:val="00987FE7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BE7D11"/>
    <w:rsid w:val="00C11EEF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E6832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A0F7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596C"/>
  <w15:docId w15:val="{7D7DC848-23A4-4900-95CE-E7ED1EF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  <w:style w:type="paragraph" w:customStyle="1" w:styleId="Default">
    <w:name w:val="Default"/>
    <w:rsid w:val="005F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6A8D-5A8D-4F8B-BF50-9C23E1E8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2938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mstadnik</cp:lastModifiedBy>
  <cp:revision>13</cp:revision>
  <cp:lastPrinted>2019-09-09T10:36:00Z</cp:lastPrinted>
  <dcterms:created xsi:type="dcterms:W3CDTF">2020-01-21T13:15:00Z</dcterms:created>
  <dcterms:modified xsi:type="dcterms:W3CDTF">2021-03-30T11:39:00Z</dcterms:modified>
</cp:coreProperties>
</file>